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6C55C9" w14:textId="52A283D2" w:rsidR="00DE1FFA" w:rsidRPr="00E33F91" w:rsidRDefault="00DE1FFA" w:rsidP="00DE1FFA">
      <w:pPr>
        <w:pStyle w:val="CRCoverPage"/>
        <w:tabs>
          <w:tab w:val="right" w:pos="9639"/>
        </w:tabs>
        <w:spacing w:after="0"/>
        <w:rPr>
          <w:b/>
          <w:i/>
          <w:sz w:val="28"/>
          <w:lang w:val="en-US"/>
        </w:rPr>
      </w:pPr>
      <w:r w:rsidRPr="00E33F91">
        <w:rPr>
          <w:b/>
          <w:sz w:val="24"/>
          <w:lang w:val="en-US"/>
        </w:rPr>
        <w:t>3GPP TSG-RAN WG2#10</w:t>
      </w:r>
      <w:r w:rsidR="009341ED" w:rsidRPr="00E33F91">
        <w:rPr>
          <w:b/>
          <w:sz w:val="24"/>
          <w:lang w:val="en-US"/>
        </w:rPr>
        <w:t>7</w:t>
      </w:r>
      <w:r w:rsidRPr="00E33F91">
        <w:rPr>
          <w:b/>
          <w:i/>
          <w:sz w:val="28"/>
          <w:lang w:val="en-US"/>
        </w:rPr>
        <w:tab/>
        <w:t>R</w:t>
      </w:r>
      <w:r w:rsidRPr="003772C0">
        <w:rPr>
          <w:b/>
          <w:i/>
          <w:sz w:val="28"/>
          <w:lang w:val="en-US"/>
        </w:rPr>
        <w:t>2-</w:t>
      </w:r>
      <w:r w:rsidR="003772C0" w:rsidRPr="003772C0">
        <w:rPr>
          <w:b/>
          <w:i/>
          <w:sz w:val="28"/>
          <w:lang w:val="en-US"/>
        </w:rPr>
        <w:t>1908985</w:t>
      </w:r>
    </w:p>
    <w:p w14:paraId="5F23C3D4" w14:textId="7FBFB5D4" w:rsidR="00DE1FFA" w:rsidRPr="00E33F91" w:rsidRDefault="00EA5640" w:rsidP="00DE1FFA">
      <w:pPr>
        <w:pStyle w:val="CRCoverPage"/>
        <w:tabs>
          <w:tab w:val="right" w:pos="9639"/>
        </w:tabs>
        <w:rPr>
          <w:b/>
          <w:noProof/>
          <w:sz w:val="24"/>
          <w:lang w:val="en-US"/>
        </w:rPr>
      </w:pPr>
      <w:r w:rsidRPr="00E33F91">
        <w:rPr>
          <w:b/>
          <w:sz w:val="24"/>
          <w:lang w:val="en-US" w:eastAsia="zh-CN"/>
        </w:rPr>
        <w:t>Prague, Czech Republic, 26th – 30th August 2019</w:t>
      </w:r>
      <w:r w:rsidR="00DE1FFA" w:rsidRPr="00E33F91">
        <w:rPr>
          <w:b/>
          <w:lang w:val="en-US" w:eastAsia="zh-CN"/>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E1FFA" w:rsidRPr="00E33F91" w14:paraId="33186AC1" w14:textId="77777777" w:rsidTr="009341ED">
        <w:tc>
          <w:tcPr>
            <w:tcW w:w="9641" w:type="dxa"/>
            <w:gridSpan w:val="9"/>
            <w:tcBorders>
              <w:top w:val="single" w:sz="4" w:space="0" w:color="auto"/>
              <w:left w:val="single" w:sz="4" w:space="0" w:color="auto"/>
              <w:right w:val="single" w:sz="4" w:space="0" w:color="auto"/>
            </w:tcBorders>
          </w:tcPr>
          <w:p w14:paraId="7A1C849D" w14:textId="77777777" w:rsidR="00DE1FFA" w:rsidRPr="00E33F91" w:rsidRDefault="00DE1FFA" w:rsidP="009341ED">
            <w:pPr>
              <w:pStyle w:val="CRCoverPage"/>
              <w:spacing w:after="0"/>
              <w:jc w:val="right"/>
              <w:rPr>
                <w:i/>
                <w:noProof/>
                <w:lang w:val="en-US"/>
              </w:rPr>
            </w:pPr>
            <w:r w:rsidRPr="00E33F91">
              <w:rPr>
                <w:i/>
                <w:noProof/>
                <w:sz w:val="14"/>
                <w:lang w:val="en-US"/>
              </w:rPr>
              <w:t>CR-Form-v11.2</w:t>
            </w:r>
          </w:p>
        </w:tc>
      </w:tr>
      <w:tr w:rsidR="00DE1FFA" w:rsidRPr="00E33F91" w14:paraId="660C38B1" w14:textId="77777777" w:rsidTr="009341ED">
        <w:tc>
          <w:tcPr>
            <w:tcW w:w="9641" w:type="dxa"/>
            <w:gridSpan w:val="9"/>
            <w:tcBorders>
              <w:left w:val="single" w:sz="4" w:space="0" w:color="auto"/>
              <w:right w:val="single" w:sz="4" w:space="0" w:color="auto"/>
            </w:tcBorders>
          </w:tcPr>
          <w:p w14:paraId="4AC4415C" w14:textId="77777777" w:rsidR="00DE1FFA" w:rsidRPr="00E33F91" w:rsidRDefault="00DE1FFA" w:rsidP="009341ED">
            <w:pPr>
              <w:pStyle w:val="CRCoverPage"/>
              <w:spacing w:after="0"/>
              <w:jc w:val="center"/>
              <w:rPr>
                <w:noProof/>
                <w:lang w:val="en-US"/>
              </w:rPr>
            </w:pPr>
            <w:r w:rsidRPr="00E33F91">
              <w:rPr>
                <w:b/>
                <w:noProof/>
                <w:sz w:val="32"/>
                <w:lang w:val="en-US"/>
              </w:rPr>
              <w:t>CHANGE REQUEST</w:t>
            </w:r>
          </w:p>
        </w:tc>
      </w:tr>
      <w:tr w:rsidR="00DE1FFA" w:rsidRPr="00E33F91" w14:paraId="4019B186" w14:textId="77777777" w:rsidTr="009341ED">
        <w:tc>
          <w:tcPr>
            <w:tcW w:w="9641" w:type="dxa"/>
            <w:gridSpan w:val="9"/>
            <w:tcBorders>
              <w:left w:val="single" w:sz="4" w:space="0" w:color="auto"/>
              <w:right w:val="single" w:sz="4" w:space="0" w:color="auto"/>
            </w:tcBorders>
          </w:tcPr>
          <w:p w14:paraId="7DE7C912" w14:textId="77777777" w:rsidR="00DE1FFA" w:rsidRPr="00E33F91" w:rsidRDefault="00DE1FFA" w:rsidP="009341ED">
            <w:pPr>
              <w:pStyle w:val="CRCoverPage"/>
              <w:spacing w:after="0"/>
              <w:rPr>
                <w:noProof/>
                <w:sz w:val="8"/>
                <w:szCs w:val="8"/>
                <w:lang w:val="en-US"/>
              </w:rPr>
            </w:pPr>
          </w:p>
        </w:tc>
      </w:tr>
      <w:tr w:rsidR="00DE1FFA" w:rsidRPr="00E33F91" w14:paraId="45C33D42" w14:textId="77777777" w:rsidTr="009341ED">
        <w:tc>
          <w:tcPr>
            <w:tcW w:w="142" w:type="dxa"/>
            <w:tcBorders>
              <w:left w:val="single" w:sz="4" w:space="0" w:color="auto"/>
            </w:tcBorders>
          </w:tcPr>
          <w:p w14:paraId="34BC306E" w14:textId="77777777" w:rsidR="00DE1FFA" w:rsidRPr="00E33F91" w:rsidRDefault="00DE1FFA" w:rsidP="009341ED">
            <w:pPr>
              <w:pStyle w:val="CRCoverPage"/>
              <w:spacing w:after="0"/>
              <w:jc w:val="right"/>
              <w:rPr>
                <w:noProof/>
                <w:lang w:val="en-US"/>
              </w:rPr>
            </w:pPr>
          </w:p>
        </w:tc>
        <w:tc>
          <w:tcPr>
            <w:tcW w:w="2126" w:type="dxa"/>
            <w:shd w:val="pct30" w:color="FFFF00" w:fill="auto"/>
          </w:tcPr>
          <w:p w14:paraId="329AC221" w14:textId="680F5A48" w:rsidR="00DE1FFA" w:rsidRPr="00E33F91" w:rsidRDefault="00DE1FFA" w:rsidP="009341ED">
            <w:pPr>
              <w:pStyle w:val="CRCoverPage"/>
              <w:spacing w:after="0"/>
              <w:rPr>
                <w:b/>
                <w:noProof/>
                <w:sz w:val="28"/>
                <w:lang w:val="en-US"/>
              </w:rPr>
            </w:pPr>
            <w:r w:rsidRPr="00E33F91">
              <w:rPr>
                <w:b/>
                <w:noProof/>
                <w:sz w:val="28"/>
                <w:lang w:val="en-US"/>
              </w:rPr>
              <w:t>3</w:t>
            </w:r>
            <w:r w:rsidR="00AD5C83" w:rsidRPr="00E33F91">
              <w:rPr>
                <w:b/>
                <w:noProof/>
                <w:sz w:val="28"/>
                <w:lang w:val="en-US"/>
              </w:rPr>
              <w:t>6</w:t>
            </w:r>
            <w:r w:rsidRPr="00E33F91">
              <w:rPr>
                <w:b/>
                <w:noProof/>
                <w:sz w:val="28"/>
                <w:lang w:val="en-US"/>
              </w:rPr>
              <w:t>.331</w:t>
            </w:r>
          </w:p>
        </w:tc>
        <w:tc>
          <w:tcPr>
            <w:tcW w:w="709" w:type="dxa"/>
          </w:tcPr>
          <w:p w14:paraId="7616417A" w14:textId="77777777" w:rsidR="00DE1FFA" w:rsidRPr="00E33F91" w:rsidRDefault="00DE1FFA" w:rsidP="009341ED">
            <w:pPr>
              <w:pStyle w:val="CRCoverPage"/>
              <w:spacing w:after="0"/>
              <w:jc w:val="center"/>
              <w:rPr>
                <w:noProof/>
                <w:lang w:val="en-US"/>
              </w:rPr>
            </w:pPr>
            <w:r w:rsidRPr="00E33F91">
              <w:rPr>
                <w:b/>
                <w:noProof/>
                <w:sz w:val="28"/>
                <w:lang w:val="en-US"/>
              </w:rPr>
              <w:t>CR</w:t>
            </w:r>
          </w:p>
        </w:tc>
        <w:tc>
          <w:tcPr>
            <w:tcW w:w="1276" w:type="dxa"/>
            <w:shd w:val="pct30" w:color="FFFF00" w:fill="auto"/>
          </w:tcPr>
          <w:p w14:paraId="4EDAEF30" w14:textId="5F52064A" w:rsidR="00DE1FFA" w:rsidRPr="00E33F91" w:rsidRDefault="003772C0" w:rsidP="00131A06">
            <w:pPr>
              <w:pStyle w:val="CRCoverPage"/>
              <w:spacing w:after="0"/>
              <w:rPr>
                <w:noProof/>
                <w:lang w:val="en-US"/>
              </w:rPr>
            </w:pPr>
            <w:r>
              <w:rPr>
                <w:rFonts w:cs="Arial"/>
                <w:b/>
                <w:noProof/>
                <w:sz w:val="28"/>
                <w:lang w:val="en-US"/>
              </w:rPr>
              <w:t>4032</w:t>
            </w:r>
          </w:p>
        </w:tc>
        <w:tc>
          <w:tcPr>
            <w:tcW w:w="709" w:type="dxa"/>
          </w:tcPr>
          <w:p w14:paraId="4016E6AB" w14:textId="77777777" w:rsidR="00DE1FFA" w:rsidRPr="00E33F91" w:rsidRDefault="00DE1FFA" w:rsidP="009341ED">
            <w:pPr>
              <w:pStyle w:val="CRCoverPage"/>
              <w:tabs>
                <w:tab w:val="right" w:pos="625"/>
              </w:tabs>
              <w:spacing w:after="0"/>
              <w:jc w:val="center"/>
              <w:rPr>
                <w:noProof/>
                <w:lang w:val="en-US"/>
              </w:rPr>
            </w:pPr>
            <w:r w:rsidRPr="00E33F91">
              <w:rPr>
                <w:b/>
                <w:bCs/>
                <w:noProof/>
                <w:sz w:val="28"/>
                <w:lang w:val="en-US"/>
              </w:rPr>
              <w:t>rev</w:t>
            </w:r>
          </w:p>
        </w:tc>
        <w:tc>
          <w:tcPr>
            <w:tcW w:w="425" w:type="dxa"/>
            <w:shd w:val="pct30" w:color="FFFF00" w:fill="auto"/>
          </w:tcPr>
          <w:p w14:paraId="499C0CFB" w14:textId="77777777" w:rsidR="00DE1FFA" w:rsidRPr="00E33F91" w:rsidRDefault="00DE1FFA" w:rsidP="009341ED">
            <w:pPr>
              <w:pStyle w:val="CRCoverPage"/>
              <w:spacing w:after="0"/>
              <w:jc w:val="center"/>
              <w:rPr>
                <w:b/>
                <w:noProof/>
                <w:lang w:val="en-US"/>
              </w:rPr>
            </w:pPr>
            <w:r w:rsidRPr="00E33F91">
              <w:rPr>
                <w:b/>
                <w:noProof/>
                <w:sz w:val="32"/>
                <w:lang w:val="en-US"/>
              </w:rPr>
              <w:t>-</w:t>
            </w:r>
          </w:p>
        </w:tc>
        <w:tc>
          <w:tcPr>
            <w:tcW w:w="2693" w:type="dxa"/>
          </w:tcPr>
          <w:p w14:paraId="02AAD161" w14:textId="77777777" w:rsidR="00DE1FFA" w:rsidRPr="00E33F91" w:rsidRDefault="00DE1FFA" w:rsidP="009341ED">
            <w:pPr>
              <w:pStyle w:val="CRCoverPage"/>
              <w:tabs>
                <w:tab w:val="right" w:pos="1825"/>
              </w:tabs>
              <w:spacing w:after="0"/>
              <w:jc w:val="center"/>
              <w:rPr>
                <w:noProof/>
                <w:lang w:val="en-US"/>
              </w:rPr>
            </w:pPr>
            <w:r w:rsidRPr="00E33F91">
              <w:rPr>
                <w:b/>
                <w:noProof/>
                <w:sz w:val="28"/>
                <w:szCs w:val="28"/>
                <w:lang w:val="en-US"/>
              </w:rPr>
              <w:t>Current version:</w:t>
            </w:r>
          </w:p>
        </w:tc>
        <w:tc>
          <w:tcPr>
            <w:tcW w:w="1418" w:type="dxa"/>
            <w:shd w:val="pct30" w:color="FFFF00" w:fill="auto"/>
          </w:tcPr>
          <w:p w14:paraId="6E2F21B2" w14:textId="130CE628" w:rsidR="00DE1FFA" w:rsidRPr="00E33F91" w:rsidRDefault="00DE1FFA" w:rsidP="009341ED">
            <w:pPr>
              <w:pStyle w:val="CRCoverPage"/>
              <w:spacing w:after="0"/>
              <w:jc w:val="center"/>
              <w:rPr>
                <w:noProof/>
                <w:lang w:val="en-US"/>
              </w:rPr>
            </w:pPr>
            <w:r w:rsidRPr="00E33F91">
              <w:rPr>
                <w:b/>
                <w:noProof/>
                <w:sz w:val="32"/>
                <w:lang w:val="en-US"/>
              </w:rPr>
              <w:t>15.</w:t>
            </w:r>
            <w:r w:rsidR="003772C0">
              <w:rPr>
                <w:b/>
                <w:noProof/>
                <w:sz w:val="32"/>
                <w:lang w:val="en-US"/>
              </w:rPr>
              <w:t>6</w:t>
            </w:r>
            <w:r w:rsidRPr="00E33F91">
              <w:rPr>
                <w:b/>
                <w:noProof/>
                <w:sz w:val="32"/>
                <w:lang w:val="en-US"/>
              </w:rPr>
              <w:t>.</w:t>
            </w:r>
            <w:r w:rsidR="003772C0">
              <w:rPr>
                <w:b/>
                <w:noProof/>
                <w:sz w:val="32"/>
                <w:lang w:val="en-US"/>
              </w:rPr>
              <w:t>0</w:t>
            </w:r>
          </w:p>
        </w:tc>
        <w:tc>
          <w:tcPr>
            <w:tcW w:w="143" w:type="dxa"/>
            <w:tcBorders>
              <w:right w:val="single" w:sz="4" w:space="0" w:color="auto"/>
            </w:tcBorders>
          </w:tcPr>
          <w:p w14:paraId="212C90FF" w14:textId="77777777" w:rsidR="00DE1FFA" w:rsidRPr="00E33F91" w:rsidRDefault="00DE1FFA" w:rsidP="009341ED">
            <w:pPr>
              <w:pStyle w:val="CRCoverPage"/>
              <w:spacing w:after="0"/>
              <w:rPr>
                <w:noProof/>
                <w:lang w:val="en-US"/>
              </w:rPr>
            </w:pPr>
          </w:p>
        </w:tc>
      </w:tr>
      <w:tr w:rsidR="00DE1FFA" w:rsidRPr="00E33F91" w14:paraId="4234F60D" w14:textId="77777777" w:rsidTr="009341ED">
        <w:tc>
          <w:tcPr>
            <w:tcW w:w="9641" w:type="dxa"/>
            <w:gridSpan w:val="9"/>
            <w:tcBorders>
              <w:left w:val="single" w:sz="4" w:space="0" w:color="auto"/>
              <w:right w:val="single" w:sz="4" w:space="0" w:color="auto"/>
            </w:tcBorders>
          </w:tcPr>
          <w:p w14:paraId="6E11F6C6" w14:textId="77777777" w:rsidR="00DE1FFA" w:rsidRPr="00E33F91" w:rsidRDefault="00DE1FFA" w:rsidP="009341ED">
            <w:pPr>
              <w:pStyle w:val="CRCoverPage"/>
              <w:spacing w:after="0"/>
              <w:rPr>
                <w:noProof/>
                <w:lang w:val="en-US"/>
              </w:rPr>
            </w:pPr>
          </w:p>
        </w:tc>
      </w:tr>
      <w:tr w:rsidR="00DE1FFA" w:rsidRPr="00E33F91" w14:paraId="419EA0BE" w14:textId="77777777" w:rsidTr="009341ED">
        <w:tc>
          <w:tcPr>
            <w:tcW w:w="9641" w:type="dxa"/>
            <w:gridSpan w:val="9"/>
            <w:tcBorders>
              <w:top w:val="single" w:sz="4" w:space="0" w:color="auto"/>
            </w:tcBorders>
          </w:tcPr>
          <w:p w14:paraId="04D02EC3" w14:textId="77777777" w:rsidR="00DE1FFA" w:rsidRPr="00E33F91" w:rsidRDefault="00DE1FFA" w:rsidP="009341ED">
            <w:pPr>
              <w:pStyle w:val="CRCoverPage"/>
              <w:spacing w:after="0"/>
              <w:jc w:val="center"/>
              <w:rPr>
                <w:rFonts w:cs="Arial"/>
                <w:i/>
                <w:noProof/>
                <w:lang w:val="en-US"/>
              </w:rPr>
            </w:pPr>
            <w:r w:rsidRPr="00E33F91">
              <w:rPr>
                <w:rFonts w:cs="Arial"/>
                <w:i/>
                <w:noProof/>
                <w:lang w:val="en-US"/>
              </w:rPr>
              <w:t xml:space="preserve">For </w:t>
            </w:r>
            <w:hyperlink r:id="rId10" w:anchor="_blank" w:history="1">
              <w:r w:rsidRPr="00E33F91">
                <w:rPr>
                  <w:rStyle w:val="Hyperlink"/>
                  <w:rFonts w:cs="Arial"/>
                  <w:b/>
                  <w:i/>
                  <w:noProof/>
                  <w:color w:val="FF0000"/>
                  <w:lang w:val="en-US"/>
                </w:rPr>
                <w:t>HE</w:t>
              </w:r>
              <w:bookmarkStart w:id="0" w:name="_Hlt497126619"/>
              <w:r w:rsidRPr="00E33F91">
                <w:rPr>
                  <w:rStyle w:val="Hyperlink"/>
                  <w:rFonts w:cs="Arial"/>
                  <w:b/>
                  <w:i/>
                  <w:noProof/>
                  <w:color w:val="FF0000"/>
                  <w:lang w:val="en-US"/>
                </w:rPr>
                <w:t>L</w:t>
              </w:r>
              <w:bookmarkEnd w:id="0"/>
              <w:r w:rsidRPr="00E33F91">
                <w:rPr>
                  <w:rStyle w:val="Hyperlink"/>
                  <w:rFonts w:cs="Arial"/>
                  <w:b/>
                  <w:i/>
                  <w:noProof/>
                  <w:color w:val="FF0000"/>
                  <w:lang w:val="en-US"/>
                </w:rPr>
                <w:t>P</w:t>
              </w:r>
            </w:hyperlink>
            <w:r w:rsidRPr="00E33F91">
              <w:rPr>
                <w:rFonts w:cs="Arial"/>
                <w:b/>
                <w:i/>
                <w:noProof/>
                <w:color w:val="FF0000"/>
                <w:lang w:val="en-US"/>
              </w:rPr>
              <w:t xml:space="preserve"> </w:t>
            </w:r>
            <w:r w:rsidRPr="00E33F91">
              <w:rPr>
                <w:rFonts w:cs="Arial"/>
                <w:i/>
                <w:noProof/>
                <w:lang w:val="en-US"/>
              </w:rPr>
              <w:t xml:space="preserve">on using this form: comprehensive instructions can be found at </w:t>
            </w:r>
            <w:r w:rsidRPr="00E33F91">
              <w:rPr>
                <w:rFonts w:cs="Arial"/>
                <w:i/>
                <w:noProof/>
                <w:lang w:val="en-US"/>
              </w:rPr>
              <w:br/>
            </w:r>
            <w:hyperlink r:id="rId11" w:history="1">
              <w:r w:rsidRPr="00E33F91">
                <w:rPr>
                  <w:rStyle w:val="Hyperlink"/>
                  <w:rFonts w:cs="Arial"/>
                  <w:i/>
                  <w:noProof/>
                  <w:lang w:val="en-US"/>
                </w:rPr>
                <w:t>http://www.3gpp.org/Change-Requests</w:t>
              </w:r>
            </w:hyperlink>
            <w:r w:rsidRPr="00E33F91">
              <w:rPr>
                <w:rFonts w:cs="Arial"/>
                <w:i/>
                <w:noProof/>
                <w:lang w:val="en-US"/>
              </w:rPr>
              <w:t>.</w:t>
            </w:r>
          </w:p>
        </w:tc>
      </w:tr>
      <w:tr w:rsidR="00DE1FFA" w:rsidRPr="00E33F91" w14:paraId="1CE01BC5" w14:textId="77777777" w:rsidTr="009341ED">
        <w:tc>
          <w:tcPr>
            <w:tcW w:w="9641" w:type="dxa"/>
            <w:gridSpan w:val="9"/>
          </w:tcPr>
          <w:p w14:paraId="7D8971CF" w14:textId="77777777" w:rsidR="00DE1FFA" w:rsidRPr="00E33F91" w:rsidRDefault="00DE1FFA" w:rsidP="009341ED">
            <w:pPr>
              <w:pStyle w:val="CRCoverPage"/>
              <w:spacing w:after="0"/>
              <w:rPr>
                <w:noProof/>
                <w:sz w:val="8"/>
                <w:szCs w:val="8"/>
                <w:lang w:val="en-US"/>
              </w:rPr>
            </w:pPr>
          </w:p>
        </w:tc>
      </w:tr>
    </w:tbl>
    <w:p w14:paraId="5C961AEC" w14:textId="77777777" w:rsidR="00DE1FFA" w:rsidRPr="00E33F91" w:rsidRDefault="00DE1FFA" w:rsidP="00DE1FFA">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1FFA" w:rsidRPr="00E33F91" w14:paraId="79E2A5E5" w14:textId="77777777" w:rsidTr="009341ED">
        <w:tc>
          <w:tcPr>
            <w:tcW w:w="2835" w:type="dxa"/>
          </w:tcPr>
          <w:p w14:paraId="0593BF15" w14:textId="77777777" w:rsidR="00DE1FFA" w:rsidRPr="00E33F91" w:rsidRDefault="00DE1FFA" w:rsidP="009341ED">
            <w:pPr>
              <w:pStyle w:val="CRCoverPage"/>
              <w:tabs>
                <w:tab w:val="right" w:pos="2751"/>
              </w:tabs>
              <w:spacing w:after="0"/>
              <w:rPr>
                <w:b/>
                <w:i/>
                <w:noProof/>
                <w:lang w:val="en-US"/>
              </w:rPr>
            </w:pPr>
            <w:r w:rsidRPr="00E33F91">
              <w:rPr>
                <w:b/>
                <w:i/>
                <w:noProof/>
                <w:lang w:val="en-US"/>
              </w:rPr>
              <w:t>Proposed change affects:</w:t>
            </w:r>
          </w:p>
        </w:tc>
        <w:tc>
          <w:tcPr>
            <w:tcW w:w="1418" w:type="dxa"/>
          </w:tcPr>
          <w:p w14:paraId="101638F6" w14:textId="77777777" w:rsidR="00DE1FFA" w:rsidRPr="00E33F91" w:rsidRDefault="00DE1FFA" w:rsidP="009341ED">
            <w:pPr>
              <w:pStyle w:val="CRCoverPage"/>
              <w:spacing w:after="0"/>
              <w:jc w:val="right"/>
              <w:rPr>
                <w:noProof/>
                <w:lang w:val="en-US"/>
              </w:rPr>
            </w:pPr>
            <w:r w:rsidRPr="00E33F91">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93EEEA" w14:textId="77777777" w:rsidR="00DE1FFA" w:rsidRPr="00E33F91" w:rsidRDefault="00DE1FFA" w:rsidP="009341ED">
            <w:pPr>
              <w:pStyle w:val="CRCoverPage"/>
              <w:spacing w:after="0"/>
              <w:jc w:val="center"/>
              <w:rPr>
                <w:b/>
                <w:caps/>
                <w:noProof/>
                <w:lang w:val="en-US"/>
              </w:rPr>
            </w:pPr>
          </w:p>
        </w:tc>
        <w:tc>
          <w:tcPr>
            <w:tcW w:w="709" w:type="dxa"/>
            <w:tcBorders>
              <w:left w:val="single" w:sz="4" w:space="0" w:color="auto"/>
            </w:tcBorders>
          </w:tcPr>
          <w:p w14:paraId="29414DAB" w14:textId="77777777" w:rsidR="00DE1FFA" w:rsidRPr="00E33F91" w:rsidRDefault="00DE1FFA" w:rsidP="009341ED">
            <w:pPr>
              <w:pStyle w:val="CRCoverPage"/>
              <w:spacing w:after="0"/>
              <w:jc w:val="right"/>
              <w:rPr>
                <w:noProof/>
                <w:u w:val="single"/>
                <w:lang w:val="en-US"/>
              </w:rPr>
            </w:pPr>
            <w:r w:rsidRPr="00E33F91">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4D579C" w14:textId="77777777" w:rsidR="00DE1FFA" w:rsidRPr="00E33F91" w:rsidRDefault="00DE1FFA" w:rsidP="009341ED">
            <w:pPr>
              <w:pStyle w:val="CRCoverPage"/>
              <w:spacing w:after="0"/>
              <w:jc w:val="center"/>
              <w:rPr>
                <w:b/>
                <w:caps/>
                <w:noProof/>
                <w:lang w:val="en-US"/>
              </w:rPr>
            </w:pPr>
            <w:r w:rsidRPr="00E33F91">
              <w:rPr>
                <w:b/>
                <w:caps/>
                <w:noProof/>
                <w:lang w:val="en-US"/>
              </w:rPr>
              <w:t>X</w:t>
            </w:r>
          </w:p>
        </w:tc>
        <w:tc>
          <w:tcPr>
            <w:tcW w:w="2126" w:type="dxa"/>
          </w:tcPr>
          <w:p w14:paraId="3726E83E" w14:textId="77777777" w:rsidR="00DE1FFA" w:rsidRPr="00E33F91" w:rsidRDefault="00DE1FFA" w:rsidP="009341ED">
            <w:pPr>
              <w:pStyle w:val="CRCoverPage"/>
              <w:spacing w:after="0"/>
              <w:jc w:val="right"/>
              <w:rPr>
                <w:noProof/>
                <w:u w:val="single"/>
                <w:lang w:val="en-US"/>
              </w:rPr>
            </w:pPr>
            <w:r w:rsidRPr="00E33F91">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A873EE" w14:textId="77777777" w:rsidR="00DE1FFA" w:rsidRPr="00E33F91" w:rsidRDefault="00DE1FFA" w:rsidP="009341ED">
            <w:pPr>
              <w:pStyle w:val="CRCoverPage"/>
              <w:spacing w:after="0"/>
              <w:jc w:val="center"/>
              <w:rPr>
                <w:b/>
                <w:caps/>
                <w:noProof/>
                <w:lang w:val="en-US"/>
              </w:rPr>
            </w:pPr>
            <w:r w:rsidRPr="00E33F91">
              <w:rPr>
                <w:b/>
                <w:caps/>
                <w:noProof/>
                <w:lang w:val="en-US"/>
              </w:rPr>
              <w:t>x</w:t>
            </w:r>
          </w:p>
        </w:tc>
        <w:tc>
          <w:tcPr>
            <w:tcW w:w="1418" w:type="dxa"/>
            <w:tcBorders>
              <w:left w:val="nil"/>
            </w:tcBorders>
          </w:tcPr>
          <w:p w14:paraId="5B745065" w14:textId="77777777" w:rsidR="00DE1FFA" w:rsidRPr="00E33F91" w:rsidRDefault="00DE1FFA" w:rsidP="009341ED">
            <w:pPr>
              <w:pStyle w:val="CRCoverPage"/>
              <w:spacing w:after="0"/>
              <w:jc w:val="right"/>
              <w:rPr>
                <w:noProof/>
                <w:lang w:val="en-US"/>
              </w:rPr>
            </w:pPr>
            <w:r w:rsidRPr="00E33F91">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D11DA" w14:textId="77777777" w:rsidR="00DE1FFA" w:rsidRPr="00E33F91" w:rsidRDefault="00DE1FFA" w:rsidP="009341ED">
            <w:pPr>
              <w:pStyle w:val="CRCoverPage"/>
              <w:spacing w:after="0"/>
              <w:jc w:val="center"/>
              <w:rPr>
                <w:b/>
                <w:bCs/>
                <w:caps/>
                <w:noProof/>
                <w:lang w:val="en-US"/>
              </w:rPr>
            </w:pPr>
          </w:p>
        </w:tc>
      </w:tr>
    </w:tbl>
    <w:p w14:paraId="070329E5" w14:textId="77777777" w:rsidR="00DE1FFA" w:rsidRPr="00E33F91" w:rsidRDefault="00DE1FFA" w:rsidP="00DE1FFA">
      <w:pPr>
        <w:rPr>
          <w:sz w:val="8"/>
          <w:szCs w:val="8"/>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E1FFA" w:rsidRPr="00E33F91" w14:paraId="65D1FCED" w14:textId="77777777" w:rsidTr="009341ED">
        <w:tc>
          <w:tcPr>
            <w:tcW w:w="9641" w:type="dxa"/>
            <w:gridSpan w:val="11"/>
          </w:tcPr>
          <w:p w14:paraId="1F6AF8A8" w14:textId="77777777" w:rsidR="00DE1FFA" w:rsidRPr="00E33F91" w:rsidRDefault="00DE1FFA" w:rsidP="009341ED">
            <w:pPr>
              <w:pStyle w:val="CRCoverPage"/>
              <w:spacing w:after="0"/>
              <w:rPr>
                <w:noProof/>
                <w:sz w:val="8"/>
                <w:szCs w:val="8"/>
                <w:lang w:val="en-US"/>
              </w:rPr>
            </w:pPr>
          </w:p>
        </w:tc>
      </w:tr>
      <w:tr w:rsidR="00DE1FFA" w:rsidRPr="00E33F91" w14:paraId="0B29221B" w14:textId="77777777" w:rsidTr="009341ED">
        <w:tc>
          <w:tcPr>
            <w:tcW w:w="1843" w:type="dxa"/>
            <w:tcBorders>
              <w:top w:val="single" w:sz="4" w:space="0" w:color="auto"/>
              <w:left w:val="single" w:sz="4" w:space="0" w:color="auto"/>
            </w:tcBorders>
          </w:tcPr>
          <w:p w14:paraId="43E0FD45" w14:textId="77777777" w:rsidR="00DE1FFA" w:rsidRPr="00E33F91" w:rsidRDefault="00DE1FFA" w:rsidP="009341ED">
            <w:pPr>
              <w:pStyle w:val="CRCoverPage"/>
              <w:tabs>
                <w:tab w:val="right" w:pos="1759"/>
              </w:tabs>
              <w:spacing w:after="0"/>
              <w:rPr>
                <w:b/>
                <w:i/>
                <w:noProof/>
                <w:lang w:val="en-US"/>
              </w:rPr>
            </w:pPr>
            <w:r w:rsidRPr="00E33F91">
              <w:rPr>
                <w:b/>
                <w:i/>
                <w:noProof/>
                <w:lang w:val="en-US"/>
              </w:rPr>
              <w:t>Title:</w:t>
            </w:r>
            <w:r w:rsidRPr="00E33F91">
              <w:rPr>
                <w:b/>
                <w:i/>
                <w:noProof/>
                <w:lang w:val="en-US"/>
              </w:rPr>
              <w:tab/>
            </w:r>
          </w:p>
        </w:tc>
        <w:tc>
          <w:tcPr>
            <w:tcW w:w="7798" w:type="dxa"/>
            <w:gridSpan w:val="10"/>
            <w:tcBorders>
              <w:top w:val="single" w:sz="4" w:space="0" w:color="auto"/>
              <w:right w:val="single" w:sz="4" w:space="0" w:color="auto"/>
            </w:tcBorders>
            <w:shd w:val="pct30" w:color="FFFF00" w:fill="auto"/>
          </w:tcPr>
          <w:p w14:paraId="29610C7F" w14:textId="2FDCDE1E" w:rsidR="00DE1FFA" w:rsidRPr="00E33F91" w:rsidRDefault="00DE1FFA" w:rsidP="009341ED">
            <w:pPr>
              <w:pStyle w:val="CRCoverPage"/>
              <w:spacing w:after="0"/>
              <w:rPr>
                <w:noProof/>
                <w:lang w:val="en-US"/>
              </w:rPr>
            </w:pPr>
            <w:r w:rsidRPr="00E33F91">
              <w:rPr>
                <w:noProof/>
                <w:lang w:val="en-US"/>
              </w:rPr>
              <w:t xml:space="preserve"> </w:t>
            </w:r>
            <w:r w:rsidR="00206263" w:rsidRPr="00206263">
              <w:rPr>
                <w:lang w:val="en-US"/>
              </w:rPr>
              <w:t>Correcting algorithm key derivation for LTE/5GC in connection resume</w:t>
            </w:r>
          </w:p>
        </w:tc>
      </w:tr>
      <w:tr w:rsidR="00DE1FFA" w:rsidRPr="00E33F91" w14:paraId="4890360E" w14:textId="77777777" w:rsidTr="009341ED">
        <w:tc>
          <w:tcPr>
            <w:tcW w:w="1843" w:type="dxa"/>
            <w:tcBorders>
              <w:left w:val="single" w:sz="4" w:space="0" w:color="auto"/>
            </w:tcBorders>
          </w:tcPr>
          <w:p w14:paraId="440E219A" w14:textId="77777777" w:rsidR="00DE1FFA" w:rsidRPr="00E33F91" w:rsidRDefault="00DE1FFA" w:rsidP="009341ED">
            <w:pPr>
              <w:pStyle w:val="CRCoverPage"/>
              <w:spacing w:after="0"/>
              <w:rPr>
                <w:b/>
                <w:i/>
                <w:noProof/>
                <w:sz w:val="8"/>
                <w:szCs w:val="8"/>
                <w:lang w:val="en-US"/>
              </w:rPr>
            </w:pPr>
          </w:p>
        </w:tc>
        <w:tc>
          <w:tcPr>
            <w:tcW w:w="7798" w:type="dxa"/>
            <w:gridSpan w:val="10"/>
            <w:tcBorders>
              <w:right w:val="single" w:sz="4" w:space="0" w:color="auto"/>
            </w:tcBorders>
          </w:tcPr>
          <w:p w14:paraId="6D2BE8D5" w14:textId="77777777" w:rsidR="00DE1FFA" w:rsidRPr="00E33F91" w:rsidRDefault="00DE1FFA" w:rsidP="009341ED">
            <w:pPr>
              <w:pStyle w:val="CRCoverPage"/>
              <w:spacing w:after="0"/>
              <w:rPr>
                <w:noProof/>
                <w:sz w:val="8"/>
                <w:szCs w:val="8"/>
                <w:lang w:val="en-US"/>
              </w:rPr>
            </w:pPr>
          </w:p>
        </w:tc>
      </w:tr>
      <w:tr w:rsidR="00DE1FFA" w:rsidRPr="00E33F91" w14:paraId="55EFFC33" w14:textId="77777777" w:rsidTr="00F6636F">
        <w:trPr>
          <w:trHeight w:val="80"/>
        </w:trPr>
        <w:tc>
          <w:tcPr>
            <w:tcW w:w="1843" w:type="dxa"/>
            <w:tcBorders>
              <w:left w:val="single" w:sz="4" w:space="0" w:color="auto"/>
            </w:tcBorders>
          </w:tcPr>
          <w:p w14:paraId="5F768888" w14:textId="77777777" w:rsidR="00DE1FFA" w:rsidRPr="00E33F91" w:rsidRDefault="00DE1FFA" w:rsidP="009341ED">
            <w:pPr>
              <w:pStyle w:val="CRCoverPage"/>
              <w:tabs>
                <w:tab w:val="right" w:pos="1759"/>
              </w:tabs>
              <w:spacing w:after="0"/>
              <w:rPr>
                <w:b/>
                <w:i/>
                <w:noProof/>
                <w:lang w:val="en-US"/>
              </w:rPr>
            </w:pPr>
            <w:r w:rsidRPr="00E33F91">
              <w:rPr>
                <w:b/>
                <w:i/>
                <w:noProof/>
                <w:lang w:val="en-US"/>
              </w:rPr>
              <w:t>Source to WG:</w:t>
            </w:r>
          </w:p>
        </w:tc>
        <w:tc>
          <w:tcPr>
            <w:tcW w:w="7798" w:type="dxa"/>
            <w:gridSpan w:val="10"/>
            <w:tcBorders>
              <w:right w:val="single" w:sz="4" w:space="0" w:color="auto"/>
            </w:tcBorders>
            <w:shd w:val="pct30" w:color="FFFF00" w:fill="auto"/>
          </w:tcPr>
          <w:p w14:paraId="6160B441" w14:textId="77777777" w:rsidR="00DE1FFA" w:rsidRPr="00E33F91" w:rsidRDefault="00DE1FFA" w:rsidP="00F6636F">
            <w:pPr>
              <w:pStyle w:val="CRCoverPage"/>
              <w:spacing w:after="0"/>
              <w:ind w:left="65"/>
              <w:rPr>
                <w:noProof/>
                <w:lang w:val="en-US"/>
              </w:rPr>
            </w:pPr>
            <w:r w:rsidRPr="00E33F91">
              <w:rPr>
                <w:noProof/>
                <w:lang w:val="en-US"/>
              </w:rPr>
              <w:t>Ericsson</w:t>
            </w:r>
          </w:p>
        </w:tc>
      </w:tr>
      <w:tr w:rsidR="00DE1FFA" w:rsidRPr="00E33F91" w14:paraId="51E6E6F8" w14:textId="77777777" w:rsidTr="009341ED">
        <w:tc>
          <w:tcPr>
            <w:tcW w:w="1843" w:type="dxa"/>
            <w:tcBorders>
              <w:left w:val="single" w:sz="4" w:space="0" w:color="auto"/>
            </w:tcBorders>
          </w:tcPr>
          <w:p w14:paraId="72AB2184" w14:textId="77777777" w:rsidR="00DE1FFA" w:rsidRPr="00E33F91" w:rsidRDefault="00DE1FFA" w:rsidP="009341ED">
            <w:pPr>
              <w:pStyle w:val="CRCoverPage"/>
              <w:tabs>
                <w:tab w:val="right" w:pos="1759"/>
              </w:tabs>
              <w:spacing w:after="0"/>
              <w:rPr>
                <w:b/>
                <w:i/>
                <w:noProof/>
                <w:lang w:val="en-US"/>
              </w:rPr>
            </w:pPr>
            <w:r w:rsidRPr="00E33F91">
              <w:rPr>
                <w:b/>
                <w:i/>
                <w:noProof/>
                <w:lang w:val="en-US"/>
              </w:rPr>
              <w:t>Source to TSG:</w:t>
            </w:r>
          </w:p>
        </w:tc>
        <w:tc>
          <w:tcPr>
            <w:tcW w:w="7798" w:type="dxa"/>
            <w:gridSpan w:val="10"/>
            <w:tcBorders>
              <w:right w:val="single" w:sz="4" w:space="0" w:color="auto"/>
            </w:tcBorders>
            <w:shd w:val="pct30" w:color="FFFF00" w:fill="auto"/>
          </w:tcPr>
          <w:p w14:paraId="2A31C1DC" w14:textId="44B3150B" w:rsidR="00DE1FFA" w:rsidRPr="00E33F91" w:rsidRDefault="009732BE" w:rsidP="00F6636F">
            <w:pPr>
              <w:pStyle w:val="CRCoverPage"/>
              <w:spacing w:after="0"/>
              <w:ind w:left="65"/>
              <w:rPr>
                <w:noProof/>
                <w:lang w:val="en-US"/>
              </w:rPr>
            </w:pPr>
            <w:r w:rsidRPr="00E33F91">
              <w:rPr>
                <w:noProof/>
                <w:lang w:val="en-US"/>
              </w:rPr>
              <w:t>RAN2</w:t>
            </w:r>
          </w:p>
        </w:tc>
      </w:tr>
      <w:tr w:rsidR="00DE1FFA" w:rsidRPr="00E33F91" w14:paraId="71F0A851" w14:textId="77777777" w:rsidTr="009341ED">
        <w:tc>
          <w:tcPr>
            <w:tcW w:w="1843" w:type="dxa"/>
            <w:tcBorders>
              <w:left w:val="single" w:sz="4" w:space="0" w:color="auto"/>
            </w:tcBorders>
          </w:tcPr>
          <w:p w14:paraId="22378DF7" w14:textId="77777777" w:rsidR="00DE1FFA" w:rsidRPr="00E33F91" w:rsidRDefault="00DE1FFA" w:rsidP="009341ED">
            <w:pPr>
              <w:pStyle w:val="CRCoverPage"/>
              <w:spacing w:after="0"/>
              <w:rPr>
                <w:b/>
                <w:i/>
                <w:noProof/>
                <w:sz w:val="8"/>
                <w:szCs w:val="8"/>
                <w:lang w:val="en-US"/>
              </w:rPr>
            </w:pPr>
          </w:p>
        </w:tc>
        <w:tc>
          <w:tcPr>
            <w:tcW w:w="7798" w:type="dxa"/>
            <w:gridSpan w:val="10"/>
            <w:tcBorders>
              <w:right w:val="single" w:sz="4" w:space="0" w:color="auto"/>
            </w:tcBorders>
          </w:tcPr>
          <w:p w14:paraId="484DF65A" w14:textId="77777777" w:rsidR="00DE1FFA" w:rsidRPr="00E33F91" w:rsidRDefault="00DE1FFA" w:rsidP="009341ED">
            <w:pPr>
              <w:pStyle w:val="CRCoverPage"/>
              <w:spacing w:after="0"/>
              <w:rPr>
                <w:noProof/>
                <w:sz w:val="8"/>
                <w:szCs w:val="8"/>
                <w:lang w:val="en-US"/>
              </w:rPr>
            </w:pPr>
          </w:p>
        </w:tc>
      </w:tr>
      <w:tr w:rsidR="00DE1FFA" w:rsidRPr="00E33F91" w14:paraId="7E9B77D0" w14:textId="77777777" w:rsidTr="009341ED">
        <w:tc>
          <w:tcPr>
            <w:tcW w:w="1843" w:type="dxa"/>
            <w:tcBorders>
              <w:left w:val="single" w:sz="4" w:space="0" w:color="auto"/>
            </w:tcBorders>
          </w:tcPr>
          <w:p w14:paraId="38763286" w14:textId="77777777" w:rsidR="00DE1FFA" w:rsidRPr="00E33F91" w:rsidRDefault="00DE1FFA" w:rsidP="009341ED">
            <w:pPr>
              <w:pStyle w:val="CRCoverPage"/>
              <w:tabs>
                <w:tab w:val="right" w:pos="1759"/>
              </w:tabs>
              <w:spacing w:after="0"/>
              <w:rPr>
                <w:b/>
                <w:i/>
                <w:noProof/>
                <w:lang w:val="en-US"/>
              </w:rPr>
            </w:pPr>
            <w:r w:rsidRPr="00E33F91">
              <w:rPr>
                <w:b/>
                <w:i/>
                <w:noProof/>
                <w:lang w:val="en-US"/>
              </w:rPr>
              <w:t>Work item code:</w:t>
            </w:r>
          </w:p>
        </w:tc>
        <w:tc>
          <w:tcPr>
            <w:tcW w:w="3260" w:type="dxa"/>
            <w:gridSpan w:val="5"/>
            <w:shd w:val="pct30" w:color="FFFF00" w:fill="auto"/>
          </w:tcPr>
          <w:p w14:paraId="297D0557" w14:textId="5820BCD6" w:rsidR="00DE1FFA" w:rsidRPr="00E33F91" w:rsidRDefault="00E33F91" w:rsidP="009341ED">
            <w:pPr>
              <w:pStyle w:val="CRCoverPage"/>
              <w:spacing w:after="0"/>
              <w:ind w:left="100"/>
              <w:rPr>
                <w:noProof/>
                <w:lang w:val="en-US"/>
              </w:rPr>
            </w:pPr>
            <w:r w:rsidRPr="00E33F91">
              <w:rPr>
                <w:lang w:val="en-US"/>
              </w:rPr>
              <w:t>LTE_5GCN_connect-Core</w:t>
            </w:r>
          </w:p>
        </w:tc>
        <w:tc>
          <w:tcPr>
            <w:tcW w:w="994" w:type="dxa"/>
            <w:gridSpan w:val="2"/>
            <w:tcBorders>
              <w:left w:val="nil"/>
            </w:tcBorders>
          </w:tcPr>
          <w:p w14:paraId="3C429919" w14:textId="77777777" w:rsidR="00DE1FFA" w:rsidRPr="00E33F91" w:rsidRDefault="00DE1FFA" w:rsidP="009341ED">
            <w:pPr>
              <w:pStyle w:val="CRCoverPage"/>
              <w:spacing w:after="0"/>
              <w:ind w:right="100"/>
              <w:rPr>
                <w:noProof/>
                <w:lang w:val="en-US"/>
              </w:rPr>
            </w:pPr>
          </w:p>
        </w:tc>
        <w:tc>
          <w:tcPr>
            <w:tcW w:w="1417" w:type="dxa"/>
            <w:gridSpan w:val="2"/>
            <w:tcBorders>
              <w:left w:val="nil"/>
            </w:tcBorders>
          </w:tcPr>
          <w:p w14:paraId="61F81A4A" w14:textId="77777777" w:rsidR="00DE1FFA" w:rsidRPr="00E33F91" w:rsidRDefault="00DE1FFA" w:rsidP="009341ED">
            <w:pPr>
              <w:pStyle w:val="CRCoverPage"/>
              <w:spacing w:after="0"/>
              <w:jc w:val="right"/>
              <w:rPr>
                <w:noProof/>
                <w:lang w:val="en-US"/>
              </w:rPr>
            </w:pPr>
            <w:r w:rsidRPr="00E33F91">
              <w:rPr>
                <w:b/>
                <w:i/>
                <w:noProof/>
                <w:lang w:val="en-US"/>
              </w:rPr>
              <w:t>Date:</w:t>
            </w:r>
          </w:p>
        </w:tc>
        <w:tc>
          <w:tcPr>
            <w:tcW w:w="2127" w:type="dxa"/>
            <w:tcBorders>
              <w:right w:val="single" w:sz="4" w:space="0" w:color="auto"/>
            </w:tcBorders>
            <w:shd w:val="pct30" w:color="FFFF00" w:fill="auto"/>
          </w:tcPr>
          <w:p w14:paraId="06156A4B" w14:textId="22667788" w:rsidR="00DE1FFA" w:rsidRPr="00E33F91" w:rsidRDefault="00DE1FFA" w:rsidP="009341ED">
            <w:pPr>
              <w:pStyle w:val="CRCoverPage"/>
              <w:spacing w:after="0"/>
              <w:ind w:left="100"/>
              <w:rPr>
                <w:noProof/>
                <w:lang w:val="en-US"/>
              </w:rPr>
            </w:pPr>
            <w:r w:rsidRPr="00E33F91">
              <w:rPr>
                <w:noProof/>
                <w:lang w:val="en-US"/>
              </w:rPr>
              <w:t>201</w:t>
            </w:r>
            <w:r w:rsidR="002F5D99" w:rsidRPr="00E33F91">
              <w:rPr>
                <w:noProof/>
                <w:lang w:val="en-US"/>
              </w:rPr>
              <w:t>9</w:t>
            </w:r>
            <w:r w:rsidRPr="00E33F91">
              <w:rPr>
                <w:noProof/>
                <w:lang w:val="en-US"/>
              </w:rPr>
              <w:t>-0</w:t>
            </w:r>
            <w:r w:rsidR="00EA5640" w:rsidRPr="00E33F91">
              <w:rPr>
                <w:noProof/>
                <w:lang w:val="en-US"/>
              </w:rPr>
              <w:t>8</w:t>
            </w:r>
            <w:r w:rsidRPr="00E33F91">
              <w:rPr>
                <w:noProof/>
                <w:lang w:val="en-US"/>
              </w:rPr>
              <w:t>-</w:t>
            </w:r>
            <w:r w:rsidR="00EA5640" w:rsidRPr="00E33F91">
              <w:rPr>
                <w:noProof/>
                <w:lang w:val="en-US"/>
              </w:rPr>
              <w:t>15</w:t>
            </w:r>
          </w:p>
        </w:tc>
      </w:tr>
      <w:tr w:rsidR="00DE1FFA" w:rsidRPr="00E33F91" w14:paraId="1CD111C5" w14:textId="77777777" w:rsidTr="009341ED">
        <w:tc>
          <w:tcPr>
            <w:tcW w:w="1843" w:type="dxa"/>
            <w:tcBorders>
              <w:left w:val="single" w:sz="4" w:space="0" w:color="auto"/>
            </w:tcBorders>
          </w:tcPr>
          <w:p w14:paraId="2D506C16" w14:textId="77777777" w:rsidR="00DE1FFA" w:rsidRPr="00E33F91" w:rsidRDefault="00DE1FFA" w:rsidP="009341ED">
            <w:pPr>
              <w:pStyle w:val="CRCoverPage"/>
              <w:spacing w:after="0"/>
              <w:rPr>
                <w:b/>
                <w:i/>
                <w:noProof/>
                <w:sz w:val="8"/>
                <w:szCs w:val="8"/>
                <w:lang w:val="en-US"/>
              </w:rPr>
            </w:pPr>
          </w:p>
        </w:tc>
        <w:tc>
          <w:tcPr>
            <w:tcW w:w="1560" w:type="dxa"/>
            <w:gridSpan w:val="4"/>
          </w:tcPr>
          <w:p w14:paraId="014F55D9" w14:textId="77777777" w:rsidR="00DE1FFA" w:rsidRPr="00E33F91" w:rsidRDefault="00DE1FFA" w:rsidP="009341ED">
            <w:pPr>
              <w:pStyle w:val="CRCoverPage"/>
              <w:spacing w:after="0"/>
              <w:rPr>
                <w:noProof/>
                <w:sz w:val="8"/>
                <w:szCs w:val="8"/>
                <w:lang w:val="en-US"/>
              </w:rPr>
            </w:pPr>
          </w:p>
        </w:tc>
        <w:tc>
          <w:tcPr>
            <w:tcW w:w="2694" w:type="dxa"/>
            <w:gridSpan w:val="3"/>
          </w:tcPr>
          <w:p w14:paraId="5B9D0EBE" w14:textId="77777777" w:rsidR="00DE1FFA" w:rsidRPr="00E33F91" w:rsidRDefault="00DE1FFA" w:rsidP="009341ED">
            <w:pPr>
              <w:pStyle w:val="CRCoverPage"/>
              <w:spacing w:after="0"/>
              <w:rPr>
                <w:noProof/>
                <w:sz w:val="8"/>
                <w:szCs w:val="8"/>
                <w:lang w:val="en-US"/>
              </w:rPr>
            </w:pPr>
          </w:p>
        </w:tc>
        <w:tc>
          <w:tcPr>
            <w:tcW w:w="1417" w:type="dxa"/>
            <w:gridSpan w:val="2"/>
          </w:tcPr>
          <w:p w14:paraId="334B6F9C" w14:textId="77777777" w:rsidR="00DE1FFA" w:rsidRPr="00E33F91" w:rsidRDefault="00DE1FFA" w:rsidP="009341ED">
            <w:pPr>
              <w:pStyle w:val="CRCoverPage"/>
              <w:spacing w:after="0"/>
              <w:rPr>
                <w:noProof/>
                <w:sz w:val="8"/>
                <w:szCs w:val="8"/>
                <w:lang w:val="en-US"/>
              </w:rPr>
            </w:pPr>
          </w:p>
        </w:tc>
        <w:tc>
          <w:tcPr>
            <w:tcW w:w="2127" w:type="dxa"/>
            <w:tcBorders>
              <w:right w:val="single" w:sz="4" w:space="0" w:color="auto"/>
            </w:tcBorders>
          </w:tcPr>
          <w:p w14:paraId="700577C7" w14:textId="77777777" w:rsidR="00DE1FFA" w:rsidRPr="00E33F91" w:rsidRDefault="00DE1FFA" w:rsidP="009341ED">
            <w:pPr>
              <w:pStyle w:val="CRCoverPage"/>
              <w:spacing w:after="0"/>
              <w:rPr>
                <w:noProof/>
                <w:sz w:val="8"/>
                <w:szCs w:val="8"/>
                <w:lang w:val="en-US"/>
              </w:rPr>
            </w:pPr>
          </w:p>
        </w:tc>
      </w:tr>
      <w:tr w:rsidR="00DE1FFA" w:rsidRPr="00E33F91" w14:paraId="75CE5273" w14:textId="77777777" w:rsidTr="009341ED">
        <w:trPr>
          <w:cantSplit/>
        </w:trPr>
        <w:tc>
          <w:tcPr>
            <w:tcW w:w="1843" w:type="dxa"/>
            <w:tcBorders>
              <w:left w:val="single" w:sz="4" w:space="0" w:color="auto"/>
            </w:tcBorders>
          </w:tcPr>
          <w:p w14:paraId="1BA36B71" w14:textId="77777777" w:rsidR="00DE1FFA" w:rsidRPr="00E33F91" w:rsidRDefault="00DE1FFA" w:rsidP="009341ED">
            <w:pPr>
              <w:pStyle w:val="CRCoverPage"/>
              <w:tabs>
                <w:tab w:val="right" w:pos="1759"/>
              </w:tabs>
              <w:spacing w:after="0"/>
              <w:rPr>
                <w:b/>
                <w:i/>
                <w:noProof/>
                <w:lang w:val="en-US"/>
              </w:rPr>
            </w:pPr>
            <w:r w:rsidRPr="00E33F91">
              <w:rPr>
                <w:b/>
                <w:i/>
                <w:noProof/>
                <w:lang w:val="en-US"/>
              </w:rPr>
              <w:t>Category:</w:t>
            </w:r>
          </w:p>
        </w:tc>
        <w:tc>
          <w:tcPr>
            <w:tcW w:w="425" w:type="dxa"/>
            <w:shd w:val="pct30" w:color="FFFF00" w:fill="auto"/>
          </w:tcPr>
          <w:p w14:paraId="675D7C5B" w14:textId="720E7F85" w:rsidR="00DE1FFA" w:rsidRPr="00E33F91" w:rsidRDefault="00EA5640" w:rsidP="009341ED">
            <w:pPr>
              <w:pStyle w:val="CRCoverPage"/>
              <w:spacing w:after="0"/>
              <w:ind w:left="100"/>
              <w:rPr>
                <w:b/>
                <w:noProof/>
                <w:lang w:val="en-US"/>
              </w:rPr>
            </w:pPr>
            <w:r w:rsidRPr="00E33F91">
              <w:rPr>
                <w:b/>
                <w:noProof/>
                <w:lang w:val="en-US"/>
              </w:rPr>
              <w:t>F</w:t>
            </w:r>
          </w:p>
        </w:tc>
        <w:tc>
          <w:tcPr>
            <w:tcW w:w="3829" w:type="dxa"/>
            <w:gridSpan w:val="6"/>
            <w:tcBorders>
              <w:left w:val="nil"/>
            </w:tcBorders>
          </w:tcPr>
          <w:p w14:paraId="087892A4" w14:textId="77777777" w:rsidR="00DE1FFA" w:rsidRPr="00E33F91" w:rsidRDefault="00DE1FFA" w:rsidP="009341ED">
            <w:pPr>
              <w:pStyle w:val="CRCoverPage"/>
              <w:spacing w:after="0"/>
              <w:rPr>
                <w:noProof/>
                <w:lang w:val="en-US"/>
              </w:rPr>
            </w:pPr>
          </w:p>
        </w:tc>
        <w:tc>
          <w:tcPr>
            <w:tcW w:w="1417" w:type="dxa"/>
            <w:gridSpan w:val="2"/>
            <w:tcBorders>
              <w:left w:val="nil"/>
            </w:tcBorders>
          </w:tcPr>
          <w:p w14:paraId="149E606B" w14:textId="77777777" w:rsidR="00DE1FFA" w:rsidRPr="00E33F91" w:rsidRDefault="00DE1FFA" w:rsidP="009341ED">
            <w:pPr>
              <w:pStyle w:val="CRCoverPage"/>
              <w:spacing w:after="0"/>
              <w:jc w:val="right"/>
              <w:rPr>
                <w:b/>
                <w:i/>
                <w:noProof/>
                <w:lang w:val="en-US"/>
              </w:rPr>
            </w:pPr>
            <w:r w:rsidRPr="00E33F91">
              <w:rPr>
                <w:b/>
                <w:i/>
                <w:noProof/>
                <w:lang w:val="en-US"/>
              </w:rPr>
              <w:t>Release:</w:t>
            </w:r>
          </w:p>
        </w:tc>
        <w:tc>
          <w:tcPr>
            <w:tcW w:w="2127" w:type="dxa"/>
            <w:tcBorders>
              <w:right w:val="single" w:sz="4" w:space="0" w:color="auto"/>
            </w:tcBorders>
            <w:shd w:val="pct30" w:color="FFFF00" w:fill="auto"/>
          </w:tcPr>
          <w:p w14:paraId="1AE59D40" w14:textId="52620CCA" w:rsidR="00DE1FFA" w:rsidRPr="00E33F91" w:rsidRDefault="00DE1FFA" w:rsidP="009341ED">
            <w:pPr>
              <w:pStyle w:val="CRCoverPage"/>
              <w:spacing w:after="0"/>
              <w:ind w:left="100"/>
              <w:rPr>
                <w:noProof/>
                <w:lang w:val="en-US"/>
              </w:rPr>
            </w:pPr>
            <w:r w:rsidRPr="00E33F91">
              <w:rPr>
                <w:noProof/>
                <w:lang w:val="en-US"/>
              </w:rPr>
              <w:t>Rel-1</w:t>
            </w:r>
            <w:r w:rsidR="00EA5640" w:rsidRPr="00E33F91">
              <w:rPr>
                <w:noProof/>
                <w:lang w:val="en-US"/>
              </w:rPr>
              <w:t>5</w:t>
            </w:r>
          </w:p>
        </w:tc>
      </w:tr>
      <w:tr w:rsidR="00DE1FFA" w:rsidRPr="00E33F91" w14:paraId="49C9EEFE" w14:textId="77777777" w:rsidTr="009341ED">
        <w:tc>
          <w:tcPr>
            <w:tcW w:w="1843" w:type="dxa"/>
            <w:tcBorders>
              <w:left w:val="single" w:sz="4" w:space="0" w:color="auto"/>
              <w:bottom w:val="single" w:sz="4" w:space="0" w:color="auto"/>
            </w:tcBorders>
          </w:tcPr>
          <w:p w14:paraId="073DFA72" w14:textId="77777777" w:rsidR="00DE1FFA" w:rsidRPr="00E33F91" w:rsidRDefault="00DE1FFA" w:rsidP="009341ED">
            <w:pPr>
              <w:pStyle w:val="CRCoverPage"/>
              <w:spacing w:after="0"/>
              <w:rPr>
                <w:b/>
                <w:i/>
                <w:noProof/>
                <w:lang w:val="en-US"/>
              </w:rPr>
            </w:pPr>
          </w:p>
        </w:tc>
        <w:tc>
          <w:tcPr>
            <w:tcW w:w="4678" w:type="dxa"/>
            <w:gridSpan w:val="8"/>
            <w:tcBorders>
              <w:bottom w:val="single" w:sz="4" w:space="0" w:color="auto"/>
            </w:tcBorders>
          </w:tcPr>
          <w:p w14:paraId="6FBD93D8" w14:textId="77777777" w:rsidR="00DE1FFA" w:rsidRPr="00E33F91" w:rsidRDefault="00DE1FFA" w:rsidP="009341ED">
            <w:pPr>
              <w:pStyle w:val="CRCoverPage"/>
              <w:spacing w:after="0"/>
              <w:ind w:left="383" w:hanging="383"/>
              <w:rPr>
                <w:i/>
                <w:noProof/>
                <w:sz w:val="18"/>
                <w:lang w:val="en-US"/>
              </w:rPr>
            </w:pPr>
            <w:r w:rsidRPr="00E33F91">
              <w:rPr>
                <w:i/>
                <w:noProof/>
                <w:sz w:val="18"/>
                <w:lang w:val="en-US"/>
              </w:rPr>
              <w:t xml:space="preserve">Use </w:t>
            </w:r>
            <w:r w:rsidRPr="00E33F91">
              <w:rPr>
                <w:i/>
                <w:noProof/>
                <w:sz w:val="18"/>
                <w:u w:val="single"/>
                <w:lang w:val="en-US"/>
              </w:rPr>
              <w:t>one</w:t>
            </w:r>
            <w:r w:rsidRPr="00E33F91">
              <w:rPr>
                <w:i/>
                <w:noProof/>
                <w:sz w:val="18"/>
                <w:lang w:val="en-US"/>
              </w:rPr>
              <w:t xml:space="preserve"> of the following categories:</w:t>
            </w:r>
            <w:r w:rsidRPr="00E33F91">
              <w:rPr>
                <w:b/>
                <w:i/>
                <w:noProof/>
                <w:sz w:val="18"/>
                <w:lang w:val="en-US"/>
              </w:rPr>
              <w:br/>
              <w:t>F</w:t>
            </w:r>
            <w:r w:rsidRPr="00E33F91">
              <w:rPr>
                <w:i/>
                <w:noProof/>
                <w:sz w:val="18"/>
                <w:lang w:val="en-US"/>
              </w:rPr>
              <w:t xml:space="preserve">  (correction)</w:t>
            </w:r>
            <w:r w:rsidRPr="00E33F91">
              <w:rPr>
                <w:i/>
                <w:noProof/>
                <w:sz w:val="18"/>
                <w:lang w:val="en-US"/>
              </w:rPr>
              <w:br/>
            </w:r>
            <w:r w:rsidRPr="00E33F91">
              <w:rPr>
                <w:b/>
                <w:i/>
                <w:noProof/>
                <w:sz w:val="18"/>
                <w:lang w:val="en-US"/>
              </w:rPr>
              <w:t>A</w:t>
            </w:r>
            <w:r w:rsidRPr="00E33F91">
              <w:rPr>
                <w:i/>
                <w:noProof/>
                <w:sz w:val="18"/>
                <w:lang w:val="en-US"/>
              </w:rPr>
              <w:t xml:space="preserve">  (mirror corresponding to a change in an earlier release)</w:t>
            </w:r>
            <w:r w:rsidRPr="00E33F91">
              <w:rPr>
                <w:i/>
                <w:noProof/>
                <w:sz w:val="18"/>
                <w:lang w:val="en-US"/>
              </w:rPr>
              <w:br/>
            </w:r>
            <w:r w:rsidRPr="00E33F91">
              <w:rPr>
                <w:b/>
                <w:i/>
                <w:noProof/>
                <w:sz w:val="18"/>
                <w:lang w:val="en-US"/>
              </w:rPr>
              <w:t>B</w:t>
            </w:r>
            <w:r w:rsidRPr="00E33F91">
              <w:rPr>
                <w:i/>
                <w:noProof/>
                <w:sz w:val="18"/>
                <w:lang w:val="en-US"/>
              </w:rPr>
              <w:t xml:space="preserve">  (addition of feature), </w:t>
            </w:r>
            <w:r w:rsidRPr="00E33F91">
              <w:rPr>
                <w:i/>
                <w:noProof/>
                <w:sz w:val="18"/>
                <w:lang w:val="en-US"/>
              </w:rPr>
              <w:br/>
            </w:r>
            <w:r w:rsidRPr="00E33F91">
              <w:rPr>
                <w:b/>
                <w:i/>
                <w:noProof/>
                <w:sz w:val="18"/>
                <w:lang w:val="en-US"/>
              </w:rPr>
              <w:t>C</w:t>
            </w:r>
            <w:r w:rsidRPr="00E33F91">
              <w:rPr>
                <w:i/>
                <w:noProof/>
                <w:sz w:val="18"/>
                <w:lang w:val="en-US"/>
              </w:rPr>
              <w:t xml:space="preserve">  (functional modification of feature)</w:t>
            </w:r>
            <w:r w:rsidRPr="00E33F91">
              <w:rPr>
                <w:i/>
                <w:noProof/>
                <w:sz w:val="18"/>
                <w:lang w:val="en-US"/>
              </w:rPr>
              <w:br/>
            </w:r>
            <w:r w:rsidRPr="00E33F91">
              <w:rPr>
                <w:b/>
                <w:i/>
                <w:noProof/>
                <w:sz w:val="18"/>
                <w:lang w:val="en-US"/>
              </w:rPr>
              <w:t>D</w:t>
            </w:r>
            <w:r w:rsidRPr="00E33F91">
              <w:rPr>
                <w:i/>
                <w:noProof/>
                <w:sz w:val="18"/>
                <w:lang w:val="en-US"/>
              </w:rPr>
              <w:t xml:space="preserve">  (editorial modification)</w:t>
            </w:r>
          </w:p>
          <w:p w14:paraId="56DDBAA8" w14:textId="77777777" w:rsidR="00DE1FFA" w:rsidRPr="00E33F91" w:rsidRDefault="00DE1FFA" w:rsidP="009341ED">
            <w:pPr>
              <w:pStyle w:val="CRCoverPage"/>
              <w:rPr>
                <w:noProof/>
                <w:lang w:val="en-US"/>
              </w:rPr>
            </w:pPr>
            <w:r w:rsidRPr="00E33F91">
              <w:rPr>
                <w:noProof/>
                <w:sz w:val="18"/>
                <w:lang w:val="en-US"/>
              </w:rPr>
              <w:t>Detailed explanations of the above categories can</w:t>
            </w:r>
            <w:r w:rsidRPr="00E33F91">
              <w:rPr>
                <w:noProof/>
                <w:sz w:val="18"/>
                <w:lang w:val="en-US"/>
              </w:rPr>
              <w:br/>
              <w:t xml:space="preserve">be found in 3GPP </w:t>
            </w:r>
            <w:hyperlink r:id="rId12" w:history="1">
              <w:r w:rsidRPr="00E33F91">
                <w:rPr>
                  <w:rStyle w:val="Hyperlink"/>
                  <w:noProof/>
                  <w:sz w:val="18"/>
                  <w:lang w:val="en-US"/>
                </w:rPr>
                <w:t>TR 21.900</w:t>
              </w:r>
            </w:hyperlink>
            <w:r w:rsidRPr="00E33F91">
              <w:rPr>
                <w:noProof/>
                <w:sz w:val="18"/>
                <w:lang w:val="en-US"/>
              </w:rPr>
              <w:t>.</w:t>
            </w:r>
          </w:p>
        </w:tc>
        <w:tc>
          <w:tcPr>
            <w:tcW w:w="3120" w:type="dxa"/>
            <w:gridSpan w:val="2"/>
            <w:tcBorders>
              <w:bottom w:val="single" w:sz="4" w:space="0" w:color="auto"/>
              <w:right w:val="single" w:sz="4" w:space="0" w:color="auto"/>
            </w:tcBorders>
          </w:tcPr>
          <w:p w14:paraId="134E9C2C" w14:textId="77777777" w:rsidR="00DE1FFA" w:rsidRPr="00E33F91" w:rsidRDefault="00DE1FFA" w:rsidP="009341ED">
            <w:pPr>
              <w:pStyle w:val="CRCoverPage"/>
              <w:tabs>
                <w:tab w:val="left" w:pos="950"/>
              </w:tabs>
              <w:spacing w:after="0"/>
              <w:ind w:left="241" w:hanging="241"/>
              <w:rPr>
                <w:i/>
                <w:noProof/>
                <w:sz w:val="18"/>
                <w:lang w:val="en-US"/>
              </w:rPr>
            </w:pPr>
            <w:r w:rsidRPr="00E33F91">
              <w:rPr>
                <w:i/>
                <w:noProof/>
                <w:sz w:val="18"/>
                <w:lang w:val="en-US"/>
              </w:rPr>
              <w:t xml:space="preserve">Use </w:t>
            </w:r>
            <w:r w:rsidRPr="00E33F91">
              <w:rPr>
                <w:i/>
                <w:noProof/>
                <w:sz w:val="18"/>
                <w:u w:val="single"/>
                <w:lang w:val="en-US"/>
              </w:rPr>
              <w:t>one</w:t>
            </w:r>
            <w:r w:rsidRPr="00E33F91">
              <w:rPr>
                <w:i/>
                <w:noProof/>
                <w:sz w:val="18"/>
                <w:lang w:val="en-US"/>
              </w:rPr>
              <w:t xml:space="preserve"> of the following releases:</w:t>
            </w:r>
            <w:r w:rsidRPr="00E33F91">
              <w:rPr>
                <w:i/>
                <w:noProof/>
                <w:sz w:val="18"/>
                <w:lang w:val="en-US"/>
              </w:rPr>
              <w:br/>
              <w:t>Rel-8</w:t>
            </w:r>
            <w:r w:rsidRPr="00E33F91">
              <w:rPr>
                <w:i/>
                <w:noProof/>
                <w:sz w:val="18"/>
                <w:lang w:val="en-US"/>
              </w:rPr>
              <w:tab/>
              <w:t>(Release 8)</w:t>
            </w:r>
            <w:r w:rsidRPr="00E33F91">
              <w:rPr>
                <w:i/>
                <w:noProof/>
                <w:sz w:val="18"/>
                <w:lang w:val="en-US"/>
              </w:rPr>
              <w:br/>
              <w:t>Rel-9</w:t>
            </w:r>
            <w:r w:rsidRPr="00E33F91">
              <w:rPr>
                <w:i/>
                <w:noProof/>
                <w:sz w:val="18"/>
                <w:lang w:val="en-US"/>
              </w:rPr>
              <w:tab/>
              <w:t>(Release 9)</w:t>
            </w:r>
            <w:r w:rsidRPr="00E33F91">
              <w:rPr>
                <w:i/>
                <w:noProof/>
                <w:sz w:val="18"/>
                <w:lang w:val="en-US"/>
              </w:rPr>
              <w:br/>
              <w:t>Rel-10</w:t>
            </w:r>
            <w:r w:rsidRPr="00E33F91">
              <w:rPr>
                <w:i/>
                <w:noProof/>
                <w:sz w:val="18"/>
                <w:lang w:val="en-US"/>
              </w:rPr>
              <w:tab/>
              <w:t>(Release 10)</w:t>
            </w:r>
            <w:r w:rsidRPr="00E33F91">
              <w:rPr>
                <w:i/>
                <w:noProof/>
                <w:sz w:val="18"/>
                <w:lang w:val="en-US"/>
              </w:rPr>
              <w:br/>
              <w:t>Rel-11</w:t>
            </w:r>
            <w:r w:rsidRPr="00E33F91">
              <w:rPr>
                <w:i/>
                <w:noProof/>
                <w:sz w:val="18"/>
                <w:lang w:val="en-US"/>
              </w:rPr>
              <w:tab/>
              <w:t>(Release 11)</w:t>
            </w:r>
            <w:r w:rsidRPr="00E33F91">
              <w:rPr>
                <w:i/>
                <w:noProof/>
                <w:sz w:val="18"/>
                <w:lang w:val="en-US"/>
              </w:rPr>
              <w:br/>
              <w:t>Rel-12</w:t>
            </w:r>
            <w:r w:rsidRPr="00E33F91">
              <w:rPr>
                <w:i/>
                <w:noProof/>
                <w:sz w:val="18"/>
                <w:lang w:val="en-US"/>
              </w:rPr>
              <w:tab/>
              <w:t>(Release 12)</w:t>
            </w:r>
            <w:r w:rsidRPr="00E33F91">
              <w:rPr>
                <w:i/>
                <w:noProof/>
                <w:sz w:val="18"/>
                <w:lang w:val="en-US"/>
              </w:rPr>
              <w:br/>
              <w:t>Rel-13</w:t>
            </w:r>
            <w:r w:rsidRPr="00E33F91">
              <w:rPr>
                <w:i/>
                <w:noProof/>
                <w:sz w:val="18"/>
                <w:lang w:val="en-US"/>
              </w:rPr>
              <w:tab/>
              <w:t>(Release 13)</w:t>
            </w:r>
            <w:r w:rsidRPr="00E33F91">
              <w:rPr>
                <w:i/>
                <w:noProof/>
                <w:sz w:val="18"/>
                <w:lang w:val="en-US"/>
              </w:rPr>
              <w:br/>
              <w:t>Rel-14</w:t>
            </w:r>
            <w:r w:rsidRPr="00E33F91">
              <w:rPr>
                <w:i/>
                <w:noProof/>
                <w:sz w:val="18"/>
                <w:lang w:val="en-US"/>
              </w:rPr>
              <w:tab/>
              <w:t>(Release 14)</w:t>
            </w:r>
            <w:r w:rsidRPr="00E33F91">
              <w:rPr>
                <w:i/>
                <w:noProof/>
                <w:sz w:val="18"/>
                <w:lang w:val="en-US"/>
              </w:rPr>
              <w:br/>
              <w:t>Rel-15</w:t>
            </w:r>
            <w:r w:rsidRPr="00E33F91">
              <w:rPr>
                <w:i/>
                <w:noProof/>
                <w:sz w:val="18"/>
                <w:lang w:val="en-US"/>
              </w:rPr>
              <w:tab/>
              <w:t>(Release 15)</w:t>
            </w:r>
            <w:r w:rsidRPr="00E33F91">
              <w:rPr>
                <w:i/>
                <w:noProof/>
                <w:sz w:val="18"/>
                <w:lang w:val="en-US"/>
              </w:rPr>
              <w:br/>
              <w:t>Rel-16</w:t>
            </w:r>
            <w:r w:rsidRPr="00E33F91">
              <w:rPr>
                <w:i/>
                <w:noProof/>
                <w:sz w:val="18"/>
                <w:lang w:val="en-US"/>
              </w:rPr>
              <w:tab/>
              <w:t>(Release 16)</w:t>
            </w:r>
          </w:p>
        </w:tc>
      </w:tr>
      <w:tr w:rsidR="00DE1FFA" w:rsidRPr="00E33F91" w14:paraId="1A05D9FF" w14:textId="77777777" w:rsidTr="009341ED">
        <w:tc>
          <w:tcPr>
            <w:tcW w:w="1843" w:type="dxa"/>
          </w:tcPr>
          <w:p w14:paraId="62E26A27" w14:textId="77777777" w:rsidR="00DE1FFA" w:rsidRPr="00E33F91" w:rsidRDefault="00DE1FFA" w:rsidP="009341ED">
            <w:pPr>
              <w:pStyle w:val="CRCoverPage"/>
              <w:spacing w:after="0"/>
              <w:rPr>
                <w:b/>
                <w:i/>
                <w:noProof/>
                <w:sz w:val="8"/>
                <w:szCs w:val="8"/>
                <w:lang w:val="en-US"/>
              </w:rPr>
            </w:pPr>
          </w:p>
        </w:tc>
        <w:tc>
          <w:tcPr>
            <w:tcW w:w="7798" w:type="dxa"/>
            <w:gridSpan w:val="10"/>
          </w:tcPr>
          <w:p w14:paraId="230F38E1" w14:textId="77777777" w:rsidR="00DE1FFA" w:rsidRPr="00E33F91" w:rsidRDefault="00DE1FFA" w:rsidP="009341ED">
            <w:pPr>
              <w:pStyle w:val="CRCoverPage"/>
              <w:spacing w:after="0"/>
              <w:rPr>
                <w:noProof/>
                <w:sz w:val="8"/>
                <w:szCs w:val="8"/>
                <w:lang w:val="en-US"/>
              </w:rPr>
            </w:pPr>
          </w:p>
        </w:tc>
      </w:tr>
      <w:tr w:rsidR="00DE1FFA" w:rsidRPr="00E33F91" w14:paraId="3E25F05F" w14:textId="77777777" w:rsidTr="007D0C18">
        <w:trPr>
          <w:trHeight w:val="417"/>
        </w:trPr>
        <w:tc>
          <w:tcPr>
            <w:tcW w:w="2268" w:type="dxa"/>
            <w:gridSpan w:val="2"/>
            <w:tcBorders>
              <w:top w:val="single" w:sz="4" w:space="0" w:color="auto"/>
              <w:left w:val="single" w:sz="4" w:space="0" w:color="auto"/>
            </w:tcBorders>
          </w:tcPr>
          <w:p w14:paraId="6D88BF56" w14:textId="77777777" w:rsidR="00DE1FFA" w:rsidRPr="00E33F91" w:rsidRDefault="00DE1FFA" w:rsidP="009341ED">
            <w:pPr>
              <w:pStyle w:val="CRCoverPage"/>
              <w:tabs>
                <w:tab w:val="right" w:pos="2184"/>
              </w:tabs>
              <w:spacing w:after="0"/>
              <w:rPr>
                <w:b/>
                <w:i/>
                <w:noProof/>
                <w:lang w:val="en-US"/>
              </w:rPr>
            </w:pPr>
            <w:r w:rsidRPr="00E33F91">
              <w:rPr>
                <w:b/>
                <w:i/>
                <w:noProof/>
                <w:lang w:val="en-US"/>
              </w:rPr>
              <w:t>Reason for change:</w:t>
            </w:r>
          </w:p>
        </w:tc>
        <w:tc>
          <w:tcPr>
            <w:tcW w:w="7373" w:type="dxa"/>
            <w:gridSpan w:val="9"/>
            <w:tcBorders>
              <w:top w:val="single" w:sz="4" w:space="0" w:color="auto"/>
              <w:right w:val="single" w:sz="4" w:space="0" w:color="auto"/>
            </w:tcBorders>
            <w:shd w:val="pct30" w:color="FFFF00" w:fill="auto"/>
          </w:tcPr>
          <w:p w14:paraId="67C12C42" w14:textId="66096ECB" w:rsidR="009341ED" w:rsidRPr="00E33F91" w:rsidRDefault="00E33F91" w:rsidP="00051C28">
            <w:pPr>
              <w:rPr>
                <w:rFonts w:ascii="Arial" w:hAnsi="Arial" w:cs="Arial"/>
                <w:lang w:val="en-US"/>
              </w:rPr>
            </w:pPr>
            <w:r w:rsidRPr="00E33F91">
              <w:rPr>
                <w:rFonts w:ascii="Arial" w:hAnsi="Arial" w:cs="Arial"/>
                <w:lang w:val="en-US"/>
              </w:rPr>
              <w:t>During RAN2#103 it was agreed:</w:t>
            </w:r>
          </w:p>
          <w:p w14:paraId="056D27D2" w14:textId="77777777" w:rsidR="0069336B" w:rsidRPr="0069336B" w:rsidRDefault="0069336B" w:rsidP="0069336B">
            <w:pPr>
              <w:pBdr>
                <w:top w:val="single" w:sz="4" w:space="1" w:color="auto"/>
                <w:left w:val="single" w:sz="4" w:space="4" w:color="auto"/>
                <w:bottom w:val="single" w:sz="4" w:space="1" w:color="auto"/>
                <w:right w:val="single" w:sz="4" w:space="4" w:color="auto"/>
              </w:pBdr>
              <w:tabs>
                <w:tab w:val="left" w:pos="1259"/>
              </w:tabs>
              <w:overflowPunct/>
              <w:autoSpaceDE/>
              <w:autoSpaceDN/>
              <w:adjustRightInd/>
              <w:spacing w:after="0"/>
              <w:ind w:left="1622" w:hanging="1421"/>
              <w:textAlignment w:val="auto"/>
              <w:rPr>
                <w:rFonts w:ascii="Arial" w:eastAsia="MS Mincho" w:hAnsi="Arial"/>
                <w:szCs w:val="24"/>
                <w:lang w:eastAsia="en-GB"/>
              </w:rPr>
            </w:pPr>
            <w:r w:rsidRPr="0069336B">
              <w:rPr>
                <w:rFonts w:ascii="Arial" w:eastAsia="MS Mincho" w:hAnsi="Arial"/>
                <w:szCs w:val="24"/>
                <w:lang w:eastAsia="en-GB"/>
              </w:rPr>
              <w:t>Agreement:</w:t>
            </w:r>
          </w:p>
          <w:p w14:paraId="479D6334" w14:textId="2FBC1E5F" w:rsidR="0069336B" w:rsidRPr="0069336B" w:rsidRDefault="0069336B" w:rsidP="0069336B">
            <w:pPr>
              <w:pBdr>
                <w:top w:val="single" w:sz="4" w:space="1" w:color="auto"/>
                <w:left w:val="single" w:sz="4" w:space="4" w:color="auto"/>
                <w:bottom w:val="single" w:sz="4" w:space="1" w:color="auto"/>
                <w:right w:val="single" w:sz="4" w:space="4" w:color="auto"/>
              </w:pBdr>
              <w:tabs>
                <w:tab w:val="left" w:pos="1259"/>
              </w:tabs>
              <w:overflowPunct/>
              <w:autoSpaceDE/>
              <w:autoSpaceDN/>
              <w:adjustRightInd/>
              <w:spacing w:after="0"/>
              <w:ind w:left="484" w:hanging="283"/>
              <w:textAlignment w:val="auto"/>
              <w:rPr>
                <w:rFonts w:ascii="Arial" w:eastAsia="MS Mincho" w:hAnsi="Arial"/>
                <w:szCs w:val="24"/>
                <w:lang w:eastAsia="en-GB"/>
              </w:rPr>
            </w:pPr>
            <w:r w:rsidRPr="0069336B">
              <w:rPr>
                <w:rFonts w:ascii="Arial" w:eastAsia="MS Mincho" w:hAnsi="Arial"/>
                <w:szCs w:val="24"/>
                <w:lang w:eastAsia="en-GB"/>
              </w:rPr>
              <w:tab/>
              <w:t>KeNB derivation refers to TS 33.501 and AS keys derivation refers to TS 33.401</w:t>
            </w:r>
          </w:p>
          <w:p w14:paraId="39F66FA5" w14:textId="682A4DA3" w:rsidR="009341ED" w:rsidRPr="00E33F91" w:rsidRDefault="00E33F91" w:rsidP="009341ED">
            <w:pPr>
              <w:pStyle w:val="CRCoverPage"/>
              <w:spacing w:after="0"/>
              <w:rPr>
                <w:noProof/>
                <w:lang w:val="en-US"/>
              </w:rPr>
            </w:pPr>
            <w:r w:rsidRPr="00E33F91">
              <w:rPr>
                <w:noProof/>
                <w:lang w:val="en-US"/>
              </w:rPr>
              <w:t>However, the procedures for deriving the AS keys during initiation of RRC Connection Resume from RRC_INACTIVE refer to TS 33.501, while in all other procedures the AS keys are derived based on TS 33.401 (e.g. during SMC, HO, RRC Reestablishment).</w:t>
            </w:r>
          </w:p>
        </w:tc>
      </w:tr>
      <w:tr w:rsidR="00DE1FFA" w:rsidRPr="00E33F91" w14:paraId="66371775" w14:textId="77777777" w:rsidTr="009341ED">
        <w:tc>
          <w:tcPr>
            <w:tcW w:w="2268" w:type="dxa"/>
            <w:gridSpan w:val="2"/>
            <w:tcBorders>
              <w:left w:val="single" w:sz="4" w:space="0" w:color="auto"/>
            </w:tcBorders>
          </w:tcPr>
          <w:p w14:paraId="508347C6" w14:textId="77777777" w:rsidR="00DE1FFA" w:rsidRPr="00E33F91" w:rsidRDefault="00DE1FFA" w:rsidP="009341ED">
            <w:pPr>
              <w:pStyle w:val="CRCoverPage"/>
              <w:spacing w:after="0"/>
              <w:rPr>
                <w:b/>
                <w:i/>
                <w:noProof/>
                <w:sz w:val="8"/>
                <w:szCs w:val="8"/>
                <w:lang w:val="en-US"/>
              </w:rPr>
            </w:pPr>
          </w:p>
        </w:tc>
        <w:tc>
          <w:tcPr>
            <w:tcW w:w="7373" w:type="dxa"/>
            <w:gridSpan w:val="9"/>
            <w:tcBorders>
              <w:right w:val="single" w:sz="4" w:space="0" w:color="auto"/>
            </w:tcBorders>
          </w:tcPr>
          <w:p w14:paraId="576559E9" w14:textId="77777777" w:rsidR="00DE1FFA" w:rsidRPr="00E33F91" w:rsidRDefault="00DE1FFA" w:rsidP="009341ED">
            <w:pPr>
              <w:pStyle w:val="CRCoverPage"/>
              <w:spacing w:after="0"/>
              <w:rPr>
                <w:noProof/>
                <w:sz w:val="8"/>
                <w:szCs w:val="8"/>
                <w:lang w:val="en-US"/>
              </w:rPr>
            </w:pPr>
          </w:p>
        </w:tc>
      </w:tr>
      <w:tr w:rsidR="00DE1FFA" w:rsidRPr="00E33F91" w14:paraId="5951258C" w14:textId="77777777" w:rsidTr="007D0C18">
        <w:trPr>
          <w:trHeight w:val="166"/>
        </w:trPr>
        <w:tc>
          <w:tcPr>
            <w:tcW w:w="2268" w:type="dxa"/>
            <w:gridSpan w:val="2"/>
            <w:tcBorders>
              <w:left w:val="single" w:sz="4" w:space="0" w:color="auto"/>
            </w:tcBorders>
          </w:tcPr>
          <w:p w14:paraId="6A8BDF35" w14:textId="77777777" w:rsidR="00DE1FFA" w:rsidRPr="00E33F91" w:rsidRDefault="00DE1FFA" w:rsidP="009341ED">
            <w:pPr>
              <w:pStyle w:val="CRCoverPage"/>
              <w:tabs>
                <w:tab w:val="right" w:pos="2184"/>
              </w:tabs>
              <w:spacing w:after="0"/>
              <w:rPr>
                <w:b/>
                <w:i/>
                <w:noProof/>
                <w:lang w:val="en-US"/>
              </w:rPr>
            </w:pPr>
            <w:r w:rsidRPr="00E33F91">
              <w:rPr>
                <w:b/>
                <w:i/>
                <w:noProof/>
                <w:lang w:val="en-US"/>
              </w:rPr>
              <w:t>Summary of change:</w:t>
            </w:r>
          </w:p>
        </w:tc>
        <w:tc>
          <w:tcPr>
            <w:tcW w:w="7373" w:type="dxa"/>
            <w:gridSpan w:val="9"/>
            <w:tcBorders>
              <w:right w:val="single" w:sz="4" w:space="0" w:color="auto"/>
            </w:tcBorders>
            <w:shd w:val="pct30" w:color="FFFF00" w:fill="auto"/>
          </w:tcPr>
          <w:p w14:paraId="5AF24660" w14:textId="77777777" w:rsidR="00FA1ACA" w:rsidRDefault="00E33F91" w:rsidP="00051C28">
            <w:pPr>
              <w:pStyle w:val="CRCoverPage"/>
              <w:spacing w:after="0"/>
              <w:rPr>
                <w:noProof/>
                <w:lang w:val="en-US"/>
              </w:rPr>
            </w:pPr>
            <w:r w:rsidRPr="00E33F91">
              <w:rPr>
                <w:noProof/>
                <w:lang w:val="en-US"/>
              </w:rPr>
              <w:t>Change AS key derivation to be based on TS 33.501 instead of TS 33.401</w:t>
            </w:r>
            <w:r w:rsidR="007F6FDD">
              <w:rPr>
                <w:noProof/>
                <w:lang w:val="en-US"/>
              </w:rPr>
              <w:t xml:space="preserve"> in the RRC Connection Resume procedure.</w:t>
            </w:r>
          </w:p>
          <w:p w14:paraId="7FE7541F" w14:textId="77777777" w:rsidR="00583A8C" w:rsidRDefault="00583A8C" w:rsidP="00051C28">
            <w:pPr>
              <w:pStyle w:val="CRCoverPage"/>
              <w:spacing w:after="0"/>
              <w:rPr>
                <w:noProof/>
                <w:lang w:val="en-US"/>
              </w:rPr>
            </w:pPr>
          </w:p>
          <w:p w14:paraId="6B854C28" w14:textId="77777777" w:rsidR="00583A8C" w:rsidRPr="00C34DEB" w:rsidRDefault="00583A8C" w:rsidP="00583A8C">
            <w:pPr>
              <w:pStyle w:val="CRCoverPage"/>
              <w:spacing w:after="0"/>
              <w:ind w:left="102"/>
              <w:rPr>
                <w:noProof/>
                <w:lang w:eastAsia="zh-TW"/>
              </w:rPr>
            </w:pPr>
            <w:r w:rsidRPr="00C34DEB">
              <w:rPr>
                <w:b/>
                <w:noProof/>
                <w:lang w:eastAsia="zh-TW"/>
              </w:rPr>
              <w:t>Impact analysis</w:t>
            </w:r>
          </w:p>
          <w:p w14:paraId="73C786A6" w14:textId="576414D6" w:rsidR="00583A8C" w:rsidRPr="005C613E" w:rsidRDefault="00583A8C" w:rsidP="00583A8C">
            <w:pPr>
              <w:pStyle w:val="CRCoverPage"/>
              <w:spacing w:after="0"/>
              <w:ind w:left="102"/>
              <w:rPr>
                <w:noProof/>
                <w:lang w:eastAsia="zh-TW"/>
              </w:rPr>
            </w:pPr>
            <w:r w:rsidRPr="00C5440D">
              <w:rPr>
                <w:noProof/>
                <w:u w:val="single"/>
                <w:lang w:eastAsia="zh-TW"/>
              </w:rPr>
              <w:t>Impacted 5G architecture options:</w:t>
            </w:r>
            <w:r>
              <w:rPr>
                <w:noProof/>
                <w:lang w:eastAsia="zh-TW"/>
              </w:rPr>
              <w:t xml:space="preserve"> LTE/5GC</w:t>
            </w:r>
          </w:p>
          <w:p w14:paraId="488592B4" w14:textId="77777777" w:rsidR="00583A8C" w:rsidRDefault="00583A8C" w:rsidP="00583A8C">
            <w:pPr>
              <w:pStyle w:val="CRCoverPage"/>
              <w:spacing w:after="0"/>
              <w:ind w:left="102"/>
              <w:rPr>
                <w:noProof/>
                <w:u w:val="single"/>
                <w:lang w:eastAsia="zh-TW"/>
              </w:rPr>
            </w:pPr>
          </w:p>
          <w:p w14:paraId="4759DBBB" w14:textId="790370C6" w:rsidR="00583A8C" w:rsidRPr="005C613E" w:rsidRDefault="00583A8C" w:rsidP="00583A8C">
            <w:pPr>
              <w:pStyle w:val="CRCoverPage"/>
              <w:spacing w:after="0"/>
              <w:ind w:left="102"/>
              <w:rPr>
                <w:noProof/>
                <w:lang w:eastAsia="zh-TW"/>
              </w:rPr>
            </w:pPr>
            <w:r w:rsidRPr="00C34DEB">
              <w:rPr>
                <w:noProof/>
                <w:u w:val="single"/>
                <w:lang w:eastAsia="zh-TW"/>
              </w:rPr>
              <w:t>Impacted functionality:</w:t>
            </w:r>
            <w:r>
              <w:rPr>
                <w:noProof/>
                <w:lang w:eastAsia="zh-TW"/>
              </w:rPr>
              <w:t xml:space="preserve"> AS security</w:t>
            </w:r>
            <w:r w:rsidR="00026818">
              <w:rPr>
                <w:noProof/>
                <w:lang w:eastAsia="zh-TW"/>
              </w:rPr>
              <w:t xml:space="preserve"> during RRC Resume</w:t>
            </w:r>
          </w:p>
          <w:p w14:paraId="5D4F74B1" w14:textId="77777777" w:rsidR="00583A8C" w:rsidRDefault="00583A8C" w:rsidP="00583A8C">
            <w:pPr>
              <w:pStyle w:val="CRCoverPage"/>
              <w:spacing w:after="0"/>
              <w:ind w:left="102"/>
              <w:rPr>
                <w:noProof/>
                <w:lang w:eastAsia="zh-CN"/>
              </w:rPr>
            </w:pPr>
          </w:p>
          <w:p w14:paraId="79A2F2DC" w14:textId="212C2E17" w:rsidR="00583A8C" w:rsidRDefault="00583A8C" w:rsidP="00583A8C">
            <w:pPr>
              <w:pStyle w:val="CRCoverPage"/>
              <w:spacing w:after="0"/>
              <w:ind w:left="102"/>
              <w:rPr>
                <w:noProof/>
                <w:lang w:eastAsia="zh-TW"/>
              </w:rPr>
            </w:pPr>
            <w:r w:rsidRPr="006C5934">
              <w:rPr>
                <w:noProof/>
                <w:u w:val="single"/>
                <w:lang w:eastAsia="zh-TW"/>
              </w:rPr>
              <w:t>I</w:t>
            </w:r>
            <w:r w:rsidRPr="006C5934">
              <w:rPr>
                <w:rFonts w:hint="eastAsia"/>
                <w:noProof/>
                <w:u w:val="single"/>
                <w:lang w:eastAsia="zh-TW"/>
              </w:rPr>
              <w:t>nter-operability:</w:t>
            </w:r>
            <w:r>
              <w:rPr>
                <w:noProof/>
                <w:lang w:eastAsia="zh-TW"/>
              </w:rPr>
              <w:t xml:space="preserve"> If the network implements the CR and the UE does not, the network will derive the AS keys based on </w:t>
            </w:r>
            <w:r w:rsidR="00026818">
              <w:rPr>
                <w:noProof/>
                <w:lang w:eastAsia="zh-TW"/>
              </w:rPr>
              <w:t xml:space="preserve">TS </w:t>
            </w:r>
            <w:r>
              <w:rPr>
                <w:noProof/>
                <w:lang w:eastAsia="zh-TW"/>
              </w:rPr>
              <w:t xml:space="preserve">33.501 and UE will derive the AS keys based on </w:t>
            </w:r>
            <w:r w:rsidR="00026818">
              <w:rPr>
                <w:noProof/>
                <w:lang w:eastAsia="zh-TW"/>
              </w:rPr>
              <w:t xml:space="preserve">TS </w:t>
            </w:r>
            <w:r>
              <w:rPr>
                <w:noProof/>
                <w:lang w:eastAsia="zh-TW"/>
              </w:rPr>
              <w:t>33.401</w:t>
            </w:r>
            <w:r w:rsidR="00F62688">
              <w:rPr>
                <w:noProof/>
                <w:lang w:eastAsia="zh-TW"/>
              </w:rPr>
              <w:t xml:space="preserve"> during the RRC Resume procedure</w:t>
            </w:r>
            <w:r w:rsidR="00A572D3">
              <w:rPr>
                <w:noProof/>
                <w:lang w:eastAsia="zh-TW"/>
              </w:rPr>
              <w:t xml:space="preserve"> from RRC_INACTIVE</w:t>
            </w:r>
            <w:r>
              <w:rPr>
                <w:noProof/>
                <w:lang w:eastAsia="zh-TW"/>
              </w:rPr>
              <w:t xml:space="preserve">. If the UE implements the CR and the network does not, the UE will derive the AS keys based on </w:t>
            </w:r>
            <w:r w:rsidR="00026818">
              <w:rPr>
                <w:noProof/>
                <w:lang w:eastAsia="zh-TW"/>
              </w:rPr>
              <w:t xml:space="preserve">TS </w:t>
            </w:r>
            <w:r>
              <w:rPr>
                <w:noProof/>
                <w:lang w:eastAsia="zh-TW"/>
              </w:rPr>
              <w:t xml:space="preserve">33.501 while the network will derive the AS keys based on </w:t>
            </w:r>
            <w:r w:rsidR="00026818">
              <w:rPr>
                <w:noProof/>
                <w:lang w:eastAsia="zh-TW"/>
              </w:rPr>
              <w:t xml:space="preserve">TS </w:t>
            </w:r>
            <w:r>
              <w:rPr>
                <w:noProof/>
                <w:lang w:eastAsia="zh-TW"/>
              </w:rPr>
              <w:t>33.</w:t>
            </w:r>
            <w:r w:rsidR="00F62688">
              <w:rPr>
                <w:noProof/>
                <w:lang w:eastAsia="zh-TW"/>
              </w:rPr>
              <w:t>4</w:t>
            </w:r>
            <w:r>
              <w:rPr>
                <w:noProof/>
                <w:lang w:eastAsia="zh-TW"/>
              </w:rPr>
              <w:t xml:space="preserve">01 </w:t>
            </w:r>
            <w:r w:rsidR="00F62688">
              <w:rPr>
                <w:noProof/>
                <w:lang w:eastAsia="zh-TW"/>
              </w:rPr>
              <w:t xml:space="preserve">during the </w:t>
            </w:r>
            <w:r w:rsidR="00C03DC0">
              <w:rPr>
                <w:noProof/>
                <w:lang w:eastAsia="zh-TW"/>
              </w:rPr>
              <w:t>RRC R</w:t>
            </w:r>
            <w:r w:rsidR="00F62688">
              <w:rPr>
                <w:noProof/>
                <w:lang w:eastAsia="zh-TW"/>
              </w:rPr>
              <w:t>esume procedure</w:t>
            </w:r>
            <w:r w:rsidR="00C03DC0">
              <w:rPr>
                <w:noProof/>
                <w:lang w:eastAsia="zh-TW"/>
              </w:rPr>
              <w:t xml:space="preserve"> from RRC_INACTIVE</w:t>
            </w:r>
            <w:r w:rsidR="00F62688">
              <w:rPr>
                <w:noProof/>
                <w:lang w:eastAsia="zh-TW"/>
              </w:rPr>
              <w:t>. In either case, the UE wil fail to decrypt</w:t>
            </w:r>
            <w:r w:rsidR="00C03DC0">
              <w:rPr>
                <w:noProof/>
                <w:lang w:eastAsia="zh-TW"/>
              </w:rPr>
              <w:t xml:space="preserve"> and/or fail integrity protection check of</w:t>
            </w:r>
            <w:r w:rsidR="00F62688">
              <w:rPr>
                <w:noProof/>
                <w:lang w:eastAsia="zh-TW"/>
              </w:rPr>
              <w:t xml:space="preserve"> the </w:t>
            </w:r>
            <w:r w:rsidR="00F62688" w:rsidRPr="00F62688">
              <w:rPr>
                <w:i/>
                <w:noProof/>
                <w:lang w:eastAsia="zh-TW"/>
              </w:rPr>
              <w:t>RRC</w:t>
            </w:r>
            <w:r w:rsidR="00F62688">
              <w:rPr>
                <w:i/>
                <w:noProof/>
                <w:lang w:eastAsia="zh-TW"/>
              </w:rPr>
              <w:t>Connection</w:t>
            </w:r>
            <w:r w:rsidR="00F62688" w:rsidRPr="00F62688">
              <w:rPr>
                <w:i/>
                <w:noProof/>
                <w:lang w:eastAsia="zh-TW"/>
              </w:rPr>
              <w:t>Resume</w:t>
            </w:r>
            <w:r w:rsidR="00F62688">
              <w:rPr>
                <w:noProof/>
                <w:lang w:eastAsia="zh-TW"/>
              </w:rPr>
              <w:t xml:space="preserve"> message received in response to the </w:t>
            </w:r>
            <w:r w:rsidR="00F62688" w:rsidRPr="00F62688">
              <w:rPr>
                <w:i/>
                <w:noProof/>
                <w:lang w:eastAsia="zh-TW"/>
              </w:rPr>
              <w:t>RRCConnectionResumeRequest</w:t>
            </w:r>
            <w:r w:rsidR="00F62688">
              <w:rPr>
                <w:noProof/>
                <w:lang w:eastAsia="zh-TW"/>
              </w:rPr>
              <w:t xml:space="preserve"> message.</w:t>
            </w:r>
          </w:p>
          <w:p w14:paraId="12FEF030" w14:textId="68932963" w:rsidR="00583A8C" w:rsidRPr="00E33F91" w:rsidRDefault="00583A8C" w:rsidP="00051C28">
            <w:pPr>
              <w:pStyle w:val="CRCoverPage"/>
              <w:spacing w:after="0"/>
              <w:rPr>
                <w:noProof/>
                <w:lang w:val="en-US"/>
              </w:rPr>
            </w:pPr>
          </w:p>
        </w:tc>
      </w:tr>
      <w:tr w:rsidR="00DE1FFA" w:rsidRPr="00E33F91" w14:paraId="7E25012E" w14:textId="77777777" w:rsidTr="009341ED">
        <w:tc>
          <w:tcPr>
            <w:tcW w:w="2268" w:type="dxa"/>
            <w:gridSpan w:val="2"/>
            <w:tcBorders>
              <w:left w:val="single" w:sz="4" w:space="0" w:color="auto"/>
            </w:tcBorders>
          </w:tcPr>
          <w:p w14:paraId="191A49F9" w14:textId="77777777" w:rsidR="00DE1FFA" w:rsidRPr="00E33F91" w:rsidRDefault="00DE1FFA" w:rsidP="009341ED">
            <w:pPr>
              <w:pStyle w:val="CRCoverPage"/>
              <w:spacing w:after="0"/>
              <w:rPr>
                <w:b/>
                <w:i/>
                <w:noProof/>
                <w:sz w:val="8"/>
                <w:szCs w:val="8"/>
                <w:lang w:val="en-US"/>
              </w:rPr>
            </w:pPr>
          </w:p>
        </w:tc>
        <w:tc>
          <w:tcPr>
            <w:tcW w:w="7373" w:type="dxa"/>
            <w:gridSpan w:val="9"/>
            <w:tcBorders>
              <w:right w:val="single" w:sz="4" w:space="0" w:color="auto"/>
            </w:tcBorders>
          </w:tcPr>
          <w:p w14:paraId="20948E54" w14:textId="77777777" w:rsidR="00DE1FFA" w:rsidRPr="00E33F91" w:rsidRDefault="00DE1FFA" w:rsidP="009341ED">
            <w:pPr>
              <w:pStyle w:val="CRCoverPage"/>
              <w:spacing w:after="0"/>
              <w:rPr>
                <w:noProof/>
                <w:sz w:val="8"/>
                <w:szCs w:val="8"/>
                <w:lang w:val="en-US"/>
              </w:rPr>
            </w:pPr>
          </w:p>
        </w:tc>
      </w:tr>
      <w:tr w:rsidR="00DE1FFA" w:rsidRPr="00E33F91" w14:paraId="27EC594C" w14:textId="77777777" w:rsidTr="009341ED">
        <w:tc>
          <w:tcPr>
            <w:tcW w:w="2268" w:type="dxa"/>
            <w:gridSpan w:val="2"/>
            <w:tcBorders>
              <w:left w:val="single" w:sz="4" w:space="0" w:color="auto"/>
              <w:bottom w:val="single" w:sz="4" w:space="0" w:color="auto"/>
            </w:tcBorders>
          </w:tcPr>
          <w:p w14:paraId="6CAB4BA7" w14:textId="77777777" w:rsidR="00DE1FFA" w:rsidRPr="00E33F91" w:rsidRDefault="00DE1FFA" w:rsidP="009341ED">
            <w:pPr>
              <w:pStyle w:val="CRCoverPage"/>
              <w:tabs>
                <w:tab w:val="right" w:pos="2184"/>
              </w:tabs>
              <w:spacing w:after="0"/>
              <w:rPr>
                <w:b/>
                <w:i/>
                <w:noProof/>
                <w:lang w:val="en-US"/>
              </w:rPr>
            </w:pPr>
            <w:r w:rsidRPr="00E33F91">
              <w:rPr>
                <w:b/>
                <w:i/>
                <w:noProof/>
                <w:lang w:val="en-US"/>
              </w:rPr>
              <w:t>Consequences if not approved:</w:t>
            </w:r>
          </w:p>
        </w:tc>
        <w:tc>
          <w:tcPr>
            <w:tcW w:w="7373" w:type="dxa"/>
            <w:gridSpan w:val="9"/>
            <w:tcBorders>
              <w:bottom w:val="single" w:sz="4" w:space="0" w:color="auto"/>
              <w:right w:val="single" w:sz="4" w:space="0" w:color="auto"/>
            </w:tcBorders>
            <w:shd w:val="pct30" w:color="FFFF00" w:fill="auto"/>
          </w:tcPr>
          <w:p w14:paraId="02822EF2" w14:textId="21EFEFA5" w:rsidR="00DE1FFA" w:rsidRPr="00E33F91" w:rsidRDefault="00E33F91" w:rsidP="009341ED">
            <w:pPr>
              <w:pStyle w:val="CRCoverPage"/>
              <w:spacing w:after="0"/>
              <w:rPr>
                <w:noProof/>
                <w:lang w:val="en-US"/>
              </w:rPr>
            </w:pPr>
            <w:r w:rsidRPr="00E33F91">
              <w:rPr>
                <w:noProof/>
                <w:lang w:val="en-US"/>
              </w:rPr>
              <w:t>Since the AS key derivation in TS 33.401 and TS 33.501 use different FC values, the derived keys will be different, even if based on the same KeNB. Thus there will be a discrepancy in how the keys are derived</w:t>
            </w:r>
            <w:r w:rsidR="00F62688">
              <w:rPr>
                <w:noProof/>
                <w:lang w:val="en-US"/>
              </w:rPr>
              <w:t xml:space="preserve"> in different scenarios</w:t>
            </w:r>
            <w:r w:rsidRPr="00E33F91">
              <w:rPr>
                <w:noProof/>
                <w:lang w:val="en-US"/>
              </w:rPr>
              <w:t>.</w:t>
            </w:r>
            <w:r w:rsidR="00F62688">
              <w:rPr>
                <w:noProof/>
                <w:lang w:val="en-US"/>
              </w:rPr>
              <w:t xml:space="preserve"> During SMC, </w:t>
            </w:r>
            <w:r w:rsidR="00F62688">
              <w:rPr>
                <w:noProof/>
                <w:lang w:val="en-US"/>
              </w:rPr>
              <w:lastRenderedPageBreak/>
              <w:t xml:space="preserve">HO, </w:t>
            </w:r>
            <w:r w:rsidR="00324F14">
              <w:rPr>
                <w:noProof/>
                <w:lang w:val="en-US"/>
              </w:rPr>
              <w:t>RRC R</w:t>
            </w:r>
            <w:r w:rsidR="00F62688">
              <w:rPr>
                <w:noProof/>
                <w:lang w:val="en-US"/>
              </w:rPr>
              <w:t>eestablishment, the UE and network uses TS 33.501, while during RRC Resume the UE and network would use TS 33.401 to derive the AS keys</w:t>
            </w:r>
            <w:r w:rsidR="00DA2469">
              <w:rPr>
                <w:noProof/>
                <w:lang w:val="en-US"/>
              </w:rPr>
              <w:t>. Although the AS keys are not reu</w:t>
            </w:r>
            <w:bookmarkStart w:id="1" w:name="_GoBack"/>
            <w:bookmarkEnd w:id="1"/>
            <w:r w:rsidR="00DA2469">
              <w:rPr>
                <w:noProof/>
                <w:lang w:val="en-US"/>
              </w:rPr>
              <w:t>sed when deriving a new KeNB, the UE and network would have to implement two separate key derivation functions for the same keys, depending on which scenario it is used.</w:t>
            </w:r>
          </w:p>
          <w:p w14:paraId="574FB555" w14:textId="77777777" w:rsidR="00DE1FFA" w:rsidRPr="00E33F91" w:rsidRDefault="00DE1FFA" w:rsidP="009341ED">
            <w:pPr>
              <w:pStyle w:val="CRCoverPage"/>
              <w:spacing w:after="0"/>
              <w:ind w:left="100"/>
              <w:rPr>
                <w:noProof/>
                <w:lang w:val="en-US"/>
              </w:rPr>
            </w:pPr>
          </w:p>
        </w:tc>
      </w:tr>
      <w:tr w:rsidR="00DE1FFA" w:rsidRPr="00E33F91" w14:paraId="32AE42E3" w14:textId="77777777" w:rsidTr="009341ED">
        <w:tc>
          <w:tcPr>
            <w:tcW w:w="2268" w:type="dxa"/>
            <w:gridSpan w:val="2"/>
          </w:tcPr>
          <w:p w14:paraId="312A73CE" w14:textId="77777777" w:rsidR="00DE1FFA" w:rsidRPr="00E33F91" w:rsidRDefault="00DE1FFA" w:rsidP="009341ED">
            <w:pPr>
              <w:pStyle w:val="CRCoverPage"/>
              <w:spacing w:after="0"/>
              <w:rPr>
                <w:b/>
                <w:i/>
                <w:noProof/>
                <w:sz w:val="8"/>
                <w:szCs w:val="8"/>
                <w:lang w:val="en-US"/>
              </w:rPr>
            </w:pPr>
          </w:p>
        </w:tc>
        <w:tc>
          <w:tcPr>
            <w:tcW w:w="7373" w:type="dxa"/>
            <w:gridSpan w:val="9"/>
          </w:tcPr>
          <w:p w14:paraId="44A96C58" w14:textId="77777777" w:rsidR="00DE1FFA" w:rsidRPr="00E33F91" w:rsidRDefault="00DE1FFA" w:rsidP="009341ED">
            <w:pPr>
              <w:pStyle w:val="CRCoverPage"/>
              <w:spacing w:after="0"/>
              <w:rPr>
                <w:noProof/>
                <w:sz w:val="8"/>
                <w:szCs w:val="8"/>
                <w:lang w:val="en-US"/>
              </w:rPr>
            </w:pPr>
          </w:p>
        </w:tc>
      </w:tr>
      <w:tr w:rsidR="00DE1FFA" w:rsidRPr="00E33F91" w14:paraId="371B18BC" w14:textId="77777777" w:rsidTr="009341ED">
        <w:tc>
          <w:tcPr>
            <w:tcW w:w="2268" w:type="dxa"/>
            <w:gridSpan w:val="2"/>
            <w:tcBorders>
              <w:top w:val="single" w:sz="4" w:space="0" w:color="auto"/>
              <w:left w:val="single" w:sz="4" w:space="0" w:color="auto"/>
            </w:tcBorders>
          </w:tcPr>
          <w:p w14:paraId="6248CCEA" w14:textId="77777777" w:rsidR="00DE1FFA" w:rsidRPr="00E33F91" w:rsidRDefault="00DE1FFA" w:rsidP="009341ED">
            <w:pPr>
              <w:pStyle w:val="CRCoverPage"/>
              <w:tabs>
                <w:tab w:val="right" w:pos="2184"/>
              </w:tabs>
              <w:spacing w:after="0"/>
              <w:rPr>
                <w:b/>
                <w:i/>
                <w:noProof/>
                <w:lang w:val="en-US"/>
              </w:rPr>
            </w:pPr>
            <w:r w:rsidRPr="00E33F91">
              <w:rPr>
                <w:b/>
                <w:i/>
                <w:noProof/>
                <w:lang w:val="en-US"/>
              </w:rPr>
              <w:t>Clauses affected:</w:t>
            </w:r>
          </w:p>
        </w:tc>
        <w:tc>
          <w:tcPr>
            <w:tcW w:w="7373" w:type="dxa"/>
            <w:gridSpan w:val="9"/>
            <w:tcBorders>
              <w:top w:val="single" w:sz="4" w:space="0" w:color="auto"/>
              <w:right w:val="single" w:sz="4" w:space="0" w:color="auto"/>
            </w:tcBorders>
            <w:shd w:val="pct30" w:color="FFFF00" w:fill="auto"/>
          </w:tcPr>
          <w:p w14:paraId="1DEA0DAB" w14:textId="504A47FA" w:rsidR="00DE1FFA" w:rsidRPr="00E33F91" w:rsidRDefault="00E33F91" w:rsidP="009341ED">
            <w:pPr>
              <w:pStyle w:val="CRCoverPage"/>
              <w:spacing w:after="0"/>
              <w:rPr>
                <w:noProof/>
                <w:lang w:val="en-US"/>
              </w:rPr>
            </w:pPr>
            <w:r w:rsidRPr="00E33F91">
              <w:rPr>
                <w:noProof/>
                <w:lang w:val="en-US"/>
              </w:rPr>
              <w:t>5.3.3.</w:t>
            </w:r>
            <w:r w:rsidR="00F03A28">
              <w:rPr>
                <w:noProof/>
                <w:lang w:val="en-US"/>
              </w:rPr>
              <w:t>3</w:t>
            </w:r>
            <w:r w:rsidRPr="00E33F91">
              <w:rPr>
                <w:noProof/>
                <w:lang w:val="en-US"/>
              </w:rPr>
              <w:t>a</w:t>
            </w:r>
          </w:p>
        </w:tc>
      </w:tr>
      <w:tr w:rsidR="00DE1FFA" w:rsidRPr="00E33F91" w14:paraId="2FF1C370" w14:textId="77777777" w:rsidTr="009341ED">
        <w:tc>
          <w:tcPr>
            <w:tcW w:w="2268" w:type="dxa"/>
            <w:gridSpan w:val="2"/>
            <w:tcBorders>
              <w:left w:val="single" w:sz="4" w:space="0" w:color="auto"/>
            </w:tcBorders>
          </w:tcPr>
          <w:p w14:paraId="2590C64E" w14:textId="77777777" w:rsidR="00DE1FFA" w:rsidRPr="00E33F91" w:rsidRDefault="00DE1FFA" w:rsidP="009341ED">
            <w:pPr>
              <w:pStyle w:val="CRCoverPage"/>
              <w:spacing w:after="0"/>
              <w:rPr>
                <w:b/>
                <w:i/>
                <w:noProof/>
                <w:sz w:val="8"/>
                <w:szCs w:val="8"/>
                <w:lang w:val="en-US"/>
              </w:rPr>
            </w:pPr>
          </w:p>
        </w:tc>
        <w:tc>
          <w:tcPr>
            <w:tcW w:w="7373" w:type="dxa"/>
            <w:gridSpan w:val="9"/>
            <w:tcBorders>
              <w:right w:val="single" w:sz="4" w:space="0" w:color="auto"/>
            </w:tcBorders>
          </w:tcPr>
          <w:p w14:paraId="3E14684A" w14:textId="77777777" w:rsidR="00DE1FFA" w:rsidRPr="00E33F91" w:rsidRDefault="00DE1FFA" w:rsidP="009341ED">
            <w:pPr>
              <w:pStyle w:val="CRCoverPage"/>
              <w:spacing w:after="0"/>
              <w:rPr>
                <w:noProof/>
                <w:sz w:val="8"/>
                <w:szCs w:val="8"/>
                <w:lang w:val="en-US"/>
              </w:rPr>
            </w:pPr>
          </w:p>
        </w:tc>
      </w:tr>
      <w:tr w:rsidR="00DE1FFA" w:rsidRPr="00E33F91" w14:paraId="537F224A" w14:textId="77777777" w:rsidTr="009341ED">
        <w:tc>
          <w:tcPr>
            <w:tcW w:w="2268" w:type="dxa"/>
            <w:gridSpan w:val="2"/>
            <w:tcBorders>
              <w:left w:val="single" w:sz="4" w:space="0" w:color="auto"/>
            </w:tcBorders>
          </w:tcPr>
          <w:p w14:paraId="68E37062" w14:textId="77777777" w:rsidR="00DE1FFA" w:rsidRPr="00E33F91" w:rsidRDefault="00DE1FFA" w:rsidP="009341ED">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785B517D" w14:textId="77777777" w:rsidR="00DE1FFA" w:rsidRPr="00E33F91" w:rsidRDefault="00DE1FFA" w:rsidP="009341ED">
            <w:pPr>
              <w:pStyle w:val="CRCoverPage"/>
              <w:spacing w:after="0"/>
              <w:jc w:val="center"/>
              <w:rPr>
                <w:b/>
                <w:caps/>
                <w:noProof/>
                <w:lang w:val="en-US"/>
              </w:rPr>
            </w:pPr>
            <w:r w:rsidRPr="00E33F91">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522C35" w14:textId="77777777" w:rsidR="00DE1FFA" w:rsidRPr="00E33F91" w:rsidRDefault="00DE1FFA" w:rsidP="009341ED">
            <w:pPr>
              <w:pStyle w:val="CRCoverPage"/>
              <w:spacing w:after="0"/>
              <w:jc w:val="center"/>
              <w:rPr>
                <w:b/>
                <w:caps/>
                <w:noProof/>
                <w:lang w:val="en-US"/>
              </w:rPr>
            </w:pPr>
            <w:r w:rsidRPr="00E33F91">
              <w:rPr>
                <w:b/>
                <w:caps/>
                <w:noProof/>
                <w:lang w:val="en-US"/>
              </w:rPr>
              <w:t>N</w:t>
            </w:r>
          </w:p>
        </w:tc>
        <w:tc>
          <w:tcPr>
            <w:tcW w:w="2977" w:type="dxa"/>
            <w:gridSpan w:val="3"/>
          </w:tcPr>
          <w:p w14:paraId="0576DA94" w14:textId="77777777" w:rsidR="00DE1FFA" w:rsidRPr="00E33F91" w:rsidRDefault="00DE1FFA" w:rsidP="009341ED">
            <w:pPr>
              <w:pStyle w:val="CRCoverPage"/>
              <w:tabs>
                <w:tab w:val="right" w:pos="2893"/>
              </w:tabs>
              <w:spacing w:after="0"/>
              <w:rPr>
                <w:noProof/>
                <w:lang w:val="en-US"/>
              </w:rPr>
            </w:pPr>
          </w:p>
        </w:tc>
        <w:tc>
          <w:tcPr>
            <w:tcW w:w="3828" w:type="dxa"/>
            <w:gridSpan w:val="4"/>
            <w:tcBorders>
              <w:right w:val="single" w:sz="4" w:space="0" w:color="auto"/>
            </w:tcBorders>
            <w:shd w:val="clear" w:color="FFFF00" w:fill="auto"/>
          </w:tcPr>
          <w:p w14:paraId="3BAC13C4" w14:textId="77777777" w:rsidR="00DE1FFA" w:rsidRPr="00E33F91" w:rsidRDefault="00DE1FFA" w:rsidP="009341ED">
            <w:pPr>
              <w:pStyle w:val="CRCoverPage"/>
              <w:spacing w:after="0"/>
              <w:ind w:left="99"/>
              <w:rPr>
                <w:noProof/>
                <w:lang w:val="en-US"/>
              </w:rPr>
            </w:pPr>
          </w:p>
        </w:tc>
      </w:tr>
      <w:tr w:rsidR="00DE1FFA" w:rsidRPr="00E33F91" w14:paraId="736B9DF3" w14:textId="77777777" w:rsidTr="009341ED">
        <w:tc>
          <w:tcPr>
            <w:tcW w:w="2268" w:type="dxa"/>
            <w:gridSpan w:val="2"/>
            <w:tcBorders>
              <w:left w:val="single" w:sz="4" w:space="0" w:color="auto"/>
            </w:tcBorders>
          </w:tcPr>
          <w:p w14:paraId="4F5353CA" w14:textId="77777777" w:rsidR="00DE1FFA" w:rsidRPr="00E33F91" w:rsidRDefault="00DE1FFA" w:rsidP="009341ED">
            <w:pPr>
              <w:pStyle w:val="CRCoverPage"/>
              <w:tabs>
                <w:tab w:val="right" w:pos="2184"/>
              </w:tabs>
              <w:spacing w:after="0"/>
              <w:rPr>
                <w:b/>
                <w:i/>
                <w:noProof/>
                <w:lang w:val="en-US"/>
              </w:rPr>
            </w:pPr>
            <w:r w:rsidRPr="00E33F91">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4AC23D3B" w14:textId="3A50038A" w:rsidR="00DE1FFA" w:rsidRPr="00E33F91" w:rsidRDefault="00DE1FFA" w:rsidP="009341ED">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3D9E7" w14:textId="69C15E6A" w:rsidR="00DE1FFA" w:rsidRPr="00E33F91" w:rsidRDefault="009341ED" w:rsidP="009341ED">
            <w:pPr>
              <w:pStyle w:val="CRCoverPage"/>
              <w:spacing w:after="0"/>
              <w:jc w:val="center"/>
              <w:rPr>
                <w:b/>
                <w:caps/>
                <w:noProof/>
                <w:lang w:val="en-US"/>
              </w:rPr>
            </w:pPr>
            <w:r w:rsidRPr="00E33F91">
              <w:rPr>
                <w:b/>
                <w:caps/>
                <w:noProof/>
                <w:lang w:val="en-US"/>
              </w:rPr>
              <w:t>x</w:t>
            </w:r>
          </w:p>
        </w:tc>
        <w:tc>
          <w:tcPr>
            <w:tcW w:w="2977" w:type="dxa"/>
            <w:gridSpan w:val="3"/>
          </w:tcPr>
          <w:p w14:paraId="46BB21C0" w14:textId="77777777" w:rsidR="00DE1FFA" w:rsidRPr="00E33F91" w:rsidRDefault="00DE1FFA" w:rsidP="009341ED">
            <w:pPr>
              <w:pStyle w:val="CRCoverPage"/>
              <w:tabs>
                <w:tab w:val="right" w:pos="2893"/>
              </w:tabs>
              <w:spacing w:after="0"/>
              <w:rPr>
                <w:noProof/>
                <w:lang w:val="en-US"/>
              </w:rPr>
            </w:pPr>
            <w:r w:rsidRPr="00E33F91">
              <w:rPr>
                <w:noProof/>
                <w:lang w:val="en-US"/>
              </w:rPr>
              <w:t xml:space="preserve"> Other core specifications</w:t>
            </w:r>
            <w:r w:rsidRPr="00E33F91">
              <w:rPr>
                <w:noProof/>
                <w:lang w:val="en-US"/>
              </w:rPr>
              <w:tab/>
            </w:r>
          </w:p>
        </w:tc>
        <w:tc>
          <w:tcPr>
            <w:tcW w:w="3828" w:type="dxa"/>
            <w:gridSpan w:val="4"/>
            <w:tcBorders>
              <w:right w:val="single" w:sz="4" w:space="0" w:color="auto"/>
            </w:tcBorders>
            <w:shd w:val="pct30" w:color="FFFF00" w:fill="auto"/>
          </w:tcPr>
          <w:p w14:paraId="140A8A62" w14:textId="29D84AFC" w:rsidR="00DE1FFA" w:rsidRPr="00E33F91" w:rsidRDefault="009341ED" w:rsidP="009341ED">
            <w:pPr>
              <w:pStyle w:val="CRCoverPage"/>
              <w:spacing w:after="0"/>
              <w:ind w:left="99"/>
              <w:rPr>
                <w:noProof/>
                <w:lang w:val="en-US"/>
              </w:rPr>
            </w:pPr>
            <w:r w:rsidRPr="00E33F91">
              <w:rPr>
                <w:noProof/>
                <w:lang w:val="en-US"/>
              </w:rPr>
              <w:t>TS/TR ... CR ...</w:t>
            </w:r>
          </w:p>
        </w:tc>
      </w:tr>
      <w:tr w:rsidR="00DE1FFA" w:rsidRPr="00E33F91" w14:paraId="3DAF0434" w14:textId="77777777" w:rsidTr="009341ED">
        <w:tc>
          <w:tcPr>
            <w:tcW w:w="2268" w:type="dxa"/>
            <w:gridSpan w:val="2"/>
            <w:tcBorders>
              <w:left w:val="single" w:sz="4" w:space="0" w:color="auto"/>
            </w:tcBorders>
          </w:tcPr>
          <w:p w14:paraId="02977701" w14:textId="77777777" w:rsidR="00DE1FFA" w:rsidRPr="00E33F91" w:rsidRDefault="00DE1FFA" w:rsidP="009341ED">
            <w:pPr>
              <w:pStyle w:val="CRCoverPage"/>
              <w:spacing w:after="0"/>
              <w:rPr>
                <w:b/>
                <w:i/>
                <w:noProof/>
                <w:lang w:val="en-US"/>
              </w:rPr>
            </w:pPr>
            <w:r w:rsidRPr="00E33F91">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07BD216E" w14:textId="77777777" w:rsidR="00DE1FFA" w:rsidRPr="00E33F91" w:rsidRDefault="00DE1FFA" w:rsidP="009341ED">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8380D" w14:textId="00849771" w:rsidR="00DE1FFA" w:rsidRPr="00E33F91" w:rsidRDefault="006356AC" w:rsidP="009341ED">
            <w:pPr>
              <w:pStyle w:val="CRCoverPage"/>
              <w:spacing w:after="0"/>
              <w:jc w:val="center"/>
              <w:rPr>
                <w:b/>
                <w:caps/>
                <w:noProof/>
                <w:lang w:val="en-US"/>
              </w:rPr>
            </w:pPr>
            <w:r w:rsidRPr="00E33F91">
              <w:rPr>
                <w:b/>
                <w:caps/>
                <w:noProof/>
                <w:lang w:val="en-US"/>
              </w:rPr>
              <w:t>X</w:t>
            </w:r>
          </w:p>
        </w:tc>
        <w:tc>
          <w:tcPr>
            <w:tcW w:w="2977" w:type="dxa"/>
            <w:gridSpan w:val="3"/>
          </w:tcPr>
          <w:p w14:paraId="1F4B394F" w14:textId="77777777" w:rsidR="00DE1FFA" w:rsidRPr="00E33F91" w:rsidRDefault="00DE1FFA" w:rsidP="009341ED">
            <w:pPr>
              <w:pStyle w:val="CRCoverPage"/>
              <w:spacing w:after="0"/>
              <w:rPr>
                <w:noProof/>
                <w:lang w:val="en-US"/>
              </w:rPr>
            </w:pPr>
            <w:r w:rsidRPr="00E33F91">
              <w:rPr>
                <w:noProof/>
                <w:lang w:val="en-US"/>
              </w:rPr>
              <w:t xml:space="preserve"> Test specifications</w:t>
            </w:r>
          </w:p>
        </w:tc>
        <w:tc>
          <w:tcPr>
            <w:tcW w:w="3828" w:type="dxa"/>
            <w:gridSpan w:val="4"/>
            <w:tcBorders>
              <w:right w:val="single" w:sz="4" w:space="0" w:color="auto"/>
            </w:tcBorders>
            <w:shd w:val="pct30" w:color="FFFF00" w:fill="auto"/>
          </w:tcPr>
          <w:p w14:paraId="23E25A4D" w14:textId="77777777" w:rsidR="00DE1FFA" w:rsidRPr="00E33F91" w:rsidRDefault="00DE1FFA" w:rsidP="009341ED">
            <w:pPr>
              <w:pStyle w:val="CRCoverPage"/>
              <w:spacing w:after="0"/>
              <w:ind w:left="99"/>
              <w:rPr>
                <w:noProof/>
                <w:lang w:val="en-US"/>
              </w:rPr>
            </w:pPr>
            <w:r w:rsidRPr="00E33F91">
              <w:rPr>
                <w:noProof/>
                <w:lang w:val="en-US"/>
              </w:rPr>
              <w:t xml:space="preserve">TS/TR ... CR ... </w:t>
            </w:r>
          </w:p>
        </w:tc>
      </w:tr>
      <w:tr w:rsidR="00DE1FFA" w:rsidRPr="00E33F91" w14:paraId="134165BF" w14:textId="77777777" w:rsidTr="009341ED">
        <w:tc>
          <w:tcPr>
            <w:tcW w:w="2268" w:type="dxa"/>
            <w:gridSpan w:val="2"/>
            <w:tcBorders>
              <w:left w:val="single" w:sz="4" w:space="0" w:color="auto"/>
            </w:tcBorders>
          </w:tcPr>
          <w:p w14:paraId="7E411C9F" w14:textId="77777777" w:rsidR="00DE1FFA" w:rsidRPr="00E33F91" w:rsidRDefault="00DE1FFA" w:rsidP="009341ED">
            <w:pPr>
              <w:pStyle w:val="CRCoverPage"/>
              <w:spacing w:after="0"/>
              <w:rPr>
                <w:b/>
                <w:i/>
                <w:noProof/>
                <w:lang w:val="en-US"/>
              </w:rPr>
            </w:pPr>
            <w:r w:rsidRPr="00E33F91">
              <w:rPr>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22F408E2" w14:textId="77777777" w:rsidR="00DE1FFA" w:rsidRPr="00E33F91" w:rsidRDefault="00DE1FFA" w:rsidP="009341ED">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05892B" w14:textId="79B269BE" w:rsidR="00DE1FFA" w:rsidRPr="00E33F91" w:rsidRDefault="006356AC" w:rsidP="009341ED">
            <w:pPr>
              <w:pStyle w:val="CRCoverPage"/>
              <w:spacing w:after="0"/>
              <w:jc w:val="center"/>
              <w:rPr>
                <w:b/>
                <w:caps/>
                <w:noProof/>
                <w:lang w:val="en-US"/>
              </w:rPr>
            </w:pPr>
            <w:r w:rsidRPr="00E33F91">
              <w:rPr>
                <w:b/>
                <w:caps/>
                <w:noProof/>
                <w:lang w:val="en-US"/>
              </w:rPr>
              <w:t>X</w:t>
            </w:r>
          </w:p>
        </w:tc>
        <w:tc>
          <w:tcPr>
            <w:tcW w:w="2977" w:type="dxa"/>
            <w:gridSpan w:val="3"/>
          </w:tcPr>
          <w:p w14:paraId="7A6BD989" w14:textId="77777777" w:rsidR="00DE1FFA" w:rsidRPr="00E33F91" w:rsidRDefault="00DE1FFA" w:rsidP="009341ED">
            <w:pPr>
              <w:pStyle w:val="CRCoverPage"/>
              <w:spacing w:after="0"/>
              <w:rPr>
                <w:noProof/>
                <w:lang w:val="en-US"/>
              </w:rPr>
            </w:pPr>
            <w:r w:rsidRPr="00E33F91">
              <w:rPr>
                <w:noProof/>
                <w:lang w:val="en-US"/>
              </w:rPr>
              <w:t xml:space="preserve"> O&amp;M Specifications</w:t>
            </w:r>
          </w:p>
        </w:tc>
        <w:tc>
          <w:tcPr>
            <w:tcW w:w="3828" w:type="dxa"/>
            <w:gridSpan w:val="4"/>
            <w:tcBorders>
              <w:right w:val="single" w:sz="4" w:space="0" w:color="auto"/>
            </w:tcBorders>
            <w:shd w:val="pct30" w:color="FFFF00" w:fill="auto"/>
          </w:tcPr>
          <w:p w14:paraId="16854F56" w14:textId="77777777" w:rsidR="00DE1FFA" w:rsidRPr="00E33F91" w:rsidRDefault="00DE1FFA" w:rsidP="009341ED">
            <w:pPr>
              <w:pStyle w:val="CRCoverPage"/>
              <w:spacing w:after="0"/>
              <w:ind w:left="99"/>
              <w:rPr>
                <w:noProof/>
                <w:lang w:val="en-US"/>
              </w:rPr>
            </w:pPr>
            <w:r w:rsidRPr="00E33F91">
              <w:rPr>
                <w:noProof/>
                <w:lang w:val="en-US"/>
              </w:rPr>
              <w:t xml:space="preserve">TS/TR ... CR ... </w:t>
            </w:r>
          </w:p>
        </w:tc>
      </w:tr>
      <w:tr w:rsidR="00DE1FFA" w:rsidRPr="00E33F91" w14:paraId="6C309807" w14:textId="77777777" w:rsidTr="009341ED">
        <w:tc>
          <w:tcPr>
            <w:tcW w:w="2268" w:type="dxa"/>
            <w:gridSpan w:val="2"/>
            <w:tcBorders>
              <w:left w:val="single" w:sz="4" w:space="0" w:color="auto"/>
            </w:tcBorders>
          </w:tcPr>
          <w:p w14:paraId="4EE8F926" w14:textId="77777777" w:rsidR="00DE1FFA" w:rsidRPr="00E33F91" w:rsidRDefault="00DE1FFA" w:rsidP="009341ED">
            <w:pPr>
              <w:pStyle w:val="CRCoverPage"/>
              <w:spacing w:after="0"/>
              <w:rPr>
                <w:b/>
                <w:i/>
                <w:noProof/>
                <w:lang w:val="en-US"/>
              </w:rPr>
            </w:pPr>
          </w:p>
        </w:tc>
        <w:tc>
          <w:tcPr>
            <w:tcW w:w="7373" w:type="dxa"/>
            <w:gridSpan w:val="9"/>
            <w:tcBorders>
              <w:right w:val="single" w:sz="4" w:space="0" w:color="auto"/>
            </w:tcBorders>
          </w:tcPr>
          <w:p w14:paraId="5AAAF973" w14:textId="77777777" w:rsidR="00DE1FFA" w:rsidRPr="00E33F91" w:rsidRDefault="00DE1FFA" w:rsidP="009341ED">
            <w:pPr>
              <w:pStyle w:val="CRCoverPage"/>
              <w:spacing w:after="0"/>
              <w:rPr>
                <w:noProof/>
                <w:lang w:val="en-US"/>
              </w:rPr>
            </w:pPr>
          </w:p>
        </w:tc>
      </w:tr>
      <w:tr w:rsidR="00DE1FFA" w:rsidRPr="00E33F91" w14:paraId="560454DA" w14:textId="77777777" w:rsidTr="009341ED">
        <w:tc>
          <w:tcPr>
            <w:tcW w:w="2268" w:type="dxa"/>
            <w:gridSpan w:val="2"/>
            <w:tcBorders>
              <w:left w:val="single" w:sz="4" w:space="0" w:color="auto"/>
              <w:bottom w:val="single" w:sz="4" w:space="0" w:color="auto"/>
            </w:tcBorders>
          </w:tcPr>
          <w:p w14:paraId="1F4529EC" w14:textId="77777777" w:rsidR="00DE1FFA" w:rsidRPr="00E33F91" w:rsidRDefault="00DE1FFA" w:rsidP="009341ED">
            <w:pPr>
              <w:pStyle w:val="CRCoverPage"/>
              <w:tabs>
                <w:tab w:val="right" w:pos="2184"/>
              </w:tabs>
              <w:spacing w:after="0"/>
              <w:rPr>
                <w:b/>
                <w:i/>
                <w:noProof/>
                <w:lang w:val="en-US"/>
              </w:rPr>
            </w:pPr>
            <w:r w:rsidRPr="00E33F91">
              <w:rPr>
                <w:b/>
                <w:i/>
                <w:noProof/>
                <w:lang w:val="en-US"/>
              </w:rPr>
              <w:t>Other comments:</w:t>
            </w:r>
          </w:p>
        </w:tc>
        <w:tc>
          <w:tcPr>
            <w:tcW w:w="7373" w:type="dxa"/>
            <w:gridSpan w:val="9"/>
            <w:tcBorders>
              <w:bottom w:val="single" w:sz="4" w:space="0" w:color="auto"/>
              <w:right w:val="single" w:sz="4" w:space="0" w:color="auto"/>
            </w:tcBorders>
            <w:shd w:val="pct30" w:color="FFFF00" w:fill="auto"/>
          </w:tcPr>
          <w:p w14:paraId="3B66136F" w14:textId="77777777" w:rsidR="00DE1FFA" w:rsidRPr="00E33F91" w:rsidRDefault="00DE1FFA" w:rsidP="009341ED">
            <w:pPr>
              <w:pStyle w:val="CRCoverPage"/>
              <w:spacing w:after="0"/>
              <w:ind w:left="100"/>
              <w:rPr>
                <w:noProof/>
                <w:lang w:val="en-US"/>
              </w:rPr>
            </w:pPr>
          </w:p>
        </w:tc>
      </w:tr>
    </w:tbl>
    <w:p w14:paraId="7F380CA1" w14:textId="77777777" w:rsidR="00DE1FFA" w:rsidRPr="00E33F91" w:rsidRDefault="00DE1FFA" w:rsidP="00DE1FFA">
      <w:pPr>
        <w:pStyle w:val="CRCoverPage"/>
        <w:spacing w:after="0"/>
        <w:rPr>
          <w:noProof/>
          <w:sz w:val="8"/>
          <w:szCs w:val="8"/>
          <w:lang w:val="en-US"/>
        </w:rPr>
      </w:pPr>
    </w:p>
    <w:p w14:paraId="244969BC" w14:textId="77777777" w:rsidR="00DE1FFA" w:rsidRPr="00E33F91" w:rsidRDefault="00DE1FFA" w:rsidP="00DE1FFA">
      <w:pPr>
        <w:rPr>
          <w:noProof/>
          <w:lang w:val="en-US"/>
        </w:rPr>
        <w:sectPr w:rsidR="00DE1FFA" w:rsidRPr="00E33F91" w:rsidSect="00DE1FFA">
          <w:headerReference w:type="even" r:id="rId13"/>
          <w:footnotePr>
            <w:numRestart w:val="eachSect"/>
          </w:footnotePr>
          <w:pgSz w:w="11907" w:h="16840" w:code="9"/>
          <w:pgMar w:top="1418" w:right="1134" w:bottom="1134" w:left="1134" w:header="680" w:footer="567" w:gutter="0"/>
          <w:cols w:space="720"/>
          <w:docGrid w:linePitch="272"/>
        </w:sectPr>
      </w:pPr>
    </w:p>
    <w:p w14:paraId="2F6A24D8" w14:textId="77777777" w:rsidR="00DE1FFA" w:rsidRPr="00E33F91" w:rsidRDefault="00DE1FFA" w:rsidP="00DE1FFA">
      <w:pPr>
        <w:pStyle w:val="Note-Boxed"/>
        <w:jc w:val="center"/>
        <w:rPr>
          <w:rFonts w:ascii="Times New Roman" w:hAnsi="Times New Roman" w:cs="Times New Roman"/>
          <w:lang w:val="en-US"/>
        </w:rPr>
      </w:pPr>
      <w:bookmarkStart w:id="2" w:name="_Hlk503385553"/>
      <w:bookmarkStart w:id="3" w:name="_Toc500942638"/>
      <w:bookmarkStart w:id="4" w:name="_Hlk492964276"/>
      <w:bookmarkStart w:id="5" w:name="_Toc493510571"/>
      <w:bookmarkStart w:id="6" w:name="_Toc500942656"/>
      <w:bookmarkStart w:id="7" w:name="_Toc491180871"/>
      <w:bookmarkStart w:id="8" w:name="_Toc491180878"/>
      <w:bookmarkStart w:id="9" w:name="_Toc493510580"/>
      <w:bookmarkStart w:id="10" w:name="_Toc500942686"/>
      <w:bookmarkStart w:id="11" w:name="_Toc470095101"/>
      <w:r w:rsidRPr="00E33F91">
        <w:rPr>
          <w:rFonts w:ascii="Times New Roman" w:eastAsia="SimSun" w:hAnsi="Times New Roman" w:cs="Times New Roman"/>
          <w:lang w:val="en-US" w:eastAsia="zh-CN"/>
        </w:rPr>
        <w:lastRenderedPageBreak/>
        <w:t>START</w:t>
      </w:r>
      <w:r w:rsidRPr="00E33F91">
        <w:rPr>
          <w:rFonts w:ascii="Times New Roman" w:hAnsi="Times New Roman" w:cs="Times New Roman"/>
          <w:lang w:val="en-US"/>
        </w:rPr>
        <w:t xml:space="preserve"> OF CHANGES</w:t>
      </w:r>
    </w:p>
    <w:p w14:paraId="16143A41" w14:textId="42D6885B" w:rsidR="00DE1FFA" w:rsidRPr="00E33F91" w:rsidRDefault="00DE1FFA" w:rsidP="00DE1FFA">
      <w:pPr>
        <w:rPr>
          <w:highlight w:val="cyan"/>
          <w:lang w:val="en-US"/>
        </w:rPr>
      </w:pPr>
    </w:p>
    <w:p w14:paraId="28E04129" w14:textId="77777777" w:rsidR="00E33F91" w:rsidRPr="00E33F91" w:rsidRDefault="00E33F91" w:rsidP="00E33F91">
      <w:pPr>
        <w:keepNext/>
        <w:keepLines/>
        <w:spacing w:before="120"/>
        <w:ind w:left="1134" w:hanging="1134"/>
        <w:textAlignment w:val="auto"/>
        <w:outlineLvl w:val="2"/>
        <w:rPr>
          <w:rFonts w:ascii="Arial" w:hAnsi="Arial"/>
          <w:sz w:val="28"/>
          <w:lang w:val="en-US" w:eastAsia="x-none"/>
        </w:rPr>
      </w:pPr>
      <w:bookmarkStart w:id="12" w:name="_Toc5271970"/>
      <w:r w:rsidRPr="00E33F91">
        <w:rPr>
          <w:rFonts w:ascii="Arial" w:hAnsi="Arial"/>
          <w:sz w:val="28"/>
          <w:lang w:val="en-US" w:eastAsia="x-none"/>
        </w:rPr>
        <w:t>5.3.3</w:t>
      </w:r>
      <w:r w:rsidRPr="00E33F91">
        <w:rPr>
          <w:rFonts w:ascii="Arial" w:hAnsi="Arial"/>
          <w:sz w:val="28"/>
          <w:lang w:val="en-US" w:eastAsia="x-none"/>
        </w:rPr>
        <w:tab/>
        <w:t>RRC connection establishment</w:t>
      </w:r>
      <w:bookmarkEnd w:id="12"/>
    </w:p>
    <w:p w14:paraId="7BB86108" w14:textId="77777777" w:rsidR="00E33F91" w:rsidRPr="00E33F91" w:rsidRDefault="00E33F91" w:rsidP="00E33F91">
      <w:pPr>
        <w:keepNext/>
        <w:keepLines/>
        <w:spacing w:before="120"/>
        <w:ind w:left="1418" w:hanging="1418"/>
        <w:textAlignment w:val="auto"/>
        <w:outlineLvl w:val="3"/>
        <w:rPr>
          <w:rFonts w:ascii="Arial" w:hAnsi="Arial"/>
          <w:sz w:val="24"/>
          <w:lang w:val="en-US" w:eastAsia="x-none"/>
        </w:rPr>
      </w:pPr>
      <w:bookmarkStart w:id="13" w:name="_Toc5271976"/>
      <w:r w:rsidRPr="00E33F91">
        <w:rPr>
          <w:rFonts w:ascii="Arial" w:hAnsi="Arial"/>
          <w:sz w:val="24"/>
          <w:lang w:val="en-US" w:eastAsia="x-none"/>
        </w:rPr>
        <w:t>5.3.3.3a</w:t>
      </w:r>
      <w:r w:rsidRPr="00E33F91">
        <w:rPr>
          <w:rFonts w:ascii="Arial" w:hAnsi="Arial"/>
          <w:sz w:val="24"/>
          <w:lang w:val="en-US" w:eastAsia="x-none"/>
        </w:rPr>
        <w:tab/>
        <w:t xml:space="preserve">Actions related to transmission of </w:t>
      </w:r>
      <w:proofErr w:type="spellStart"/>
      <w:r w:rsidRPr="00E33F91">
        <w:rPr>
          <w:rFonts w:ascii="Arial" w:hAnsi="Arial"/>
          <w:i/>
          <w:sz w:val="24"/>
          <w:lang w:val="en-US" w:eastAsia="x-none"/>
        </w:rPr>
        <w:t>RRCConnectionResumeRequest</w:t>
      </w:r>
      <w:proofErr w:type="spellEnd"/>
      <w:r w:rsidRPr="00E33F91">
        <w:rPr>
          <w:rFonts w:ascii="Arial" w:hAnsi="Arial"/>
          <w:sz w:val="24"/>
          <w:lang w:val="en-US" w:eastAsia="x-none"/>
        </w:rPr>
        <w:t xml:space="preserve"> message</w:t>
      </w:r>
      <w:bookmarkEnd w:id="13"/>
    </w:p>
    <w:p w14:paraId="6B6F5CA0" w14:textId="77777777" w:rsidR="00E33F91" w:rsidRPr="00E33F91" w:rsidRDefault="00E33F91" w:rsidP="00E33F91">
      <w:pPr>
        <w:textAlignment w:val="auto"/>
        <w:rPr>
          <w:lang w:val="en-US"/>
        </w:rPr>
      </w:pPr>
      <w:r w:rsidRPr="00E33F91">
        <w:rPr>
          <w:lang w:val="en-US"/>
        </w:rPr>
        <w:t xml:space="preserve">If the UE is resuming the RRC connection from a suspended RRC connection, the UE shall set the contents of </w:t>
      </w:r>
      <w:proofErr w:type="spellStart"/>
      <w:r w:rsidRPr="00E33F91">
        <w:rPr>
          <w:i/>
          <w:lang w:val="en-US"/>
        </w:rPr>
        <w:t>RRCConnectionResumeRequest</w:t>
      </w:r>
      <w:proofErr w:type="spellEnd"/>
      <w:r w:rsidRPr="00E33F91">
        <w:rPr>
          <w:lang w:val="en-US"/>
        </w:rPr>
        <w:t xml:space="preserve"> message as follows:</w:t>
      </w:r>
    </w:p>
    <w:p w14:paraId="2A41558C" w14:textId="77777777" w:rsidR="00E33F91" w:rsidRPr="00E33F91" w:rsidRDefault="00E33F91" w:rsidP="00E33F91">
      <w:pPr>
        <w:ind w:left="568" w:hanging="284"/>
        <w:textAlignment w:val="auto"/>
        <w:rPr>
          <w:lang w:val="en-US" w:eastAsia="x-none"/>
        </w:rPr>
      </w:pPr>
      <w:r w:rsidRPr="00E33F91">
        <w:rPr>
          <w:lang w:val="en-US" w:eastAsia="x-none"/>
        </w:rPr>
        <w:t>1&gt;</w:t>
      </w:r>
      <w:r w:rsidRPr="00E33F91">
        <w:rPr>
          <w:lang w:val="en-US" w:eastAsia="x-none"/>
        </w:rPr>
        <w:tab/>
        <w:t>if the UE is a NB-IoT UE; or</w:t>
      </w:r>
    </w:p>
    <w:p w14:paraId="277B933C" w14:textId="77777777" w:rsidR="00E33F91" w:rsidRPr="00E33F91" w:rsidRDefault="00E33F91" w:rsidP="00E33F91">
      <w:pPr>
        <w:ind w:left="568" w:hanging="284"/>
        <w:textAlignment w:val="auto"/>
        <w:rPr>
          <w:lang w:val="en-US" w:eastAsia="x-none"/>
        </w:rPr>
      </w:pPr>
      <w:r w:rsidRPr="00E33F91">
        <w:rPr>
          <w:lang w:val="en-US" w:eastAsia="x-none"/>
        </w:rPr>
        <w:t>1&gt;</w:t>
      </w:r>
      <w:r w:rsidRPr="00E33F91">
        <w:rPr>
          <w:lang w:val="en-US" w:eastAsia="x-none"/>
        </w:rPr>
        <w:tab/>
        <w:t>if the UE is initiating UP-EDT in accordance with conditions in 5.3.3.1b; or</w:t>
      </w:r>
    </w:p>
    <w:p w14:paraId="4ACC2130" w14:textId="77777777" w:rsidR="00E33F91" w:rsidRPr="00E33F91" w:rsidRDefault="00E33F91" w:rsidP="00E33F91">
      <w:pPr>
        <w:ind w:left="568" w:hanging="284"/>
        <w:textAlignment w:val="auto"/>
        <w:rPr>
          <w:lang w:val="en-US" w:eastAsia="x-none"/>
        </w:rPr>
      </w:pPr>
      <w:r w:rsidRPr="00E33F91">
        <w:rPr>
          <w:lang w:val="en-US" w:eastAsia="x-none"/>
        </w:rPr>
        <w:t>1&gt;</w:t>
      </w:r>
      <w:r w:rsidRPr="00E33F91">
        <w:rPr>
          <w:lang w:val="en-US" w:eastAsia="x-none"/>
        </w:rPr>
        <w:tab/>
        <w:t xml:space="preserve">if field </w:t>
      </w:r>
      <w:proofErr w:type="spellStart"/>
      <w:r w:rsidRPr="00E33F91">
        <w:rPr>
          <w:i/>
          <w:lang w:val="en-US" w:eastAsia="x-none"/>
        </w:rPr>
        <w:t>useFullResumeID</w:t>
      </w:r>
      <w:proofErr w:type="spellEnd"/>
      <w:r w:rsidRPr="00E33F91">
        <w:rPr>
          <w:lang w:val="en-US" w:eastAsia="x-none"/>
        </w:rPr>
        <w:t xml:space="preserve"> is </w:t>
      </w:r>
      <w:proofErr w:type="spellStart"/>
      <w:r w:rsidRPr="00E33F91">
        <w:rPr>
          <w:lang w:val="en-US" w:eastAsia="x-none"/>
        </w:rPr>
        <w:t>signalled</w:t>
      </w:r>
      <w:proofErr w:type="spellEnd"/>
      <w:r w:rsidRPr="00E33F91">
        <w:rPr>
          <w:lang w:val="en-US" w:eastAsia="x-none"/>
        </w:rPr>
        <w:t xml:space="preserve"> in </w:t>
      </w:r>
      <w:r w:rsidRPr="00E33F91">
        <w:rPr>
          <w:i/>
          <w:lang w:val="en-US" w:eastAsia="x-none"/>
        </w:rPr>
        <w:t>SystemInformationBlockType2</w:t>
      </w:r>
      <w:r w:rsidRPr="00E33F91">
        <w:rPr>
          <w:lang w:val="en-US" w:eastAsia="x-none"/>
        </w:rPr>
        <w:t>:</w:t>
      </w:r>
    </w:p>
    <w:p w14:paraId="142217B7" w14:textId="77777777" w:rsidR="00E33F91" w:rsidRPr="00E33F91" w:rsidRDefault="00E33F91" w:rsidP="00E33F9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104"/>
        </w:tabs>
        <w:ind w:left="851" w:hanging="284"/>
        <w:textAlignment w:val="auto"/>
        <w:rPr>
          <w:lang w:val="en-US" w:eastAsia="x-none"/>
        </w:rPr>
      </w:pPr>
      <w:r w:rsidRPr="00E33F91">
        <w:rPr>
          <w:lang w:val="en-US" w:eastAsia="x-none"/>
        </w:rPr>
        <w:t>2&gt;</w:t>
      </w:r>
      <w:r w:rsidRPr="00E33F91">
        <w:rPr>
          <w:lang w:val="en-US" w:eastAsia="x-none"/>
        </w:rPr>
        <w:tab/>
        <w:t xml:space="preserve">set the </w:t>
      </w:r>
      <w:proofErr w:type="spellStart"/>
      <w:r w:rsidRPr="00E33F91">
        <w:rPr>
          <w:i/>
          <w:lang w:val="en-US" w:eastAsia="x-none"/>
        </w:rPr>
        <w:t>resumeID</w:t>
      </w:r>
      <w:proofErr w:type="spellEnd"/>
      <w:r w:rsidRPr="00E33F91">
        <w:rPr>
          <w:lang w:val="en-US" w:eastAsia="x-none"/>
        </w:rPr>
        <w:t xml:space="preserve"> to the stored </w:t>
      </w:r>
      <w:proofErr w:type="spellStart"/>
      <w:r w:rsidRPr="00E33F91">
        <w:rPr>
          <w:i/>
          <w:lang w:val="en-US" w:eastAsia="x-none"/>
        </w:rPr>
        <w:t>resumeIdentity</w:t>
      </w:r>
      <w:proofErr w:type="spellEnd"/>
      <w:r w:rsidRPr="00E33F91">
        <w:rPr>
          <w:lang w:val="en-US" w:eastAsia="x-none"/>
        </w:rPr>
        <w:t>;</w:t>
      </w:r>
    </w:p>
    <w:p w14:paraId="7AF482D2" w14:textId="77777777" w:rsidR="00E33F91" w:rsidRPr="00E33F91" w:rsidRDefault="00E33F91" w:rsidP="00E33F91">
      <w:pPr>
        <w:ind w:left="568" w:hanging="284"/>
        <w:textAlignment w:val="auto"/>
        <w:rPr>
          <w:lang w:val="en-US" w:eastAsia="x-none"/>
        </w:rPr>
      </w:pPr>
      <w:r w:rsidRPr="00E33F91">
        <w:rPr>
          <w:lang w:val="en-US" w:eastAsia="x-none"/>
        </w:rPr>
        <w:t>1&gt;</w:t>
      </w:r>
      <w:r w:rsidRPr="00E33F91">
        <w:rPr>
          <w:lang w:val="en-US" w:eastAsia="x-none"/>
        </w:rPr>
        <w:tab/>
        <w:t>else:</w:t>
      </w:r>
    </w:p>
    <w:p w14:paraId="114BAD1A" w14:textId="77777777" w:rsidR="00E33F91" w:rsidRPr="00E33F91" w:rsidRDefault="00E33F91" w:rsidP="00E33F91">
      <w:pPr>
        <w:ind w:left="851" w:hanging="284"/>
        <w:textAlignment w:val="auto"/>
        <w:rPr>
          <w:lang w:val="en-US" w:eastAsia="x-none"/>
        </w:rPr>
      </w:pPr>
      <w:r w:rsidRPr="00E33F91">
        <w:rPr>
          <w:lang w:val="en-US" w:eastAsia="x-none"/>
        </w:rPr>
        <w:t>2&gt;</w:t>
      </w:r>
      <w:r w:rsidRPr="00E33F91">
        <w:rPr>
          <w:lang w:val="en-US" w:eastAsia="x-none"/>
        </w:rPr>
        <w:tab/>
        <w:t xml:space="preserve">set the </w:t>
      </w:r>
      <w:proofErr w:type="spellStart"/>
      <w:r w:rsidRPr="00E33F91">
        <w:rPr>
          <w:i/>
          <w:lang w:val="en-US" w:eastAsia="x-none"/>
        </w:rPr>
        <w:t>truncatedResumeID</w:t>
      </w:r>
      <w:proofErr w:type="spellEnd"/>
      <w:r w:rsidRPr="00E33F91">
        <w:rPr>
          <w:lang w:val="en-US" w:eastAsia="x-none"/>
        </w:rPr>
        <w:t xml:space="preserve"> to include bits in bit position 9 to 20 and 29 to 40 from the left in the stored </w:t>
      </w:r>
      <w:proofErr w:type="spellStart"/>
      <w:r w:rsidRPr="00E33F91">
        <w:rPr>
          <w:i/>
          <w:lang w:val="en-US" w:eastAsia="x-none"/>
        </w:rPr>
        <w:t>resumeIdentity</w:t>
      </w:r>
      <w:proofErr w:type="spellEnd"/>
      <w:r w:rsidRPr="00E33F91">
        <w:rPr>
          <w:lang w:val="en-US" w:eastAsia="x-none"/>
        </w:rPr>
        <w:t>.</w:t>
      </w:r>
    </w:p>
    <w:p w14:paraId="1F3C66D6" w14:textId="77777777" w:rsidR="00E33F91" w:rsidRPr="00E33F91" w:rsidRDefault="00E33F91" w:rsidP="00E33F91">
      <w:pPr>
        <w:ind w:left="568" w:hanging="284"/>
        <w:textAlignment w:val="auto"/>
        <w:rPr>
          <w:lang w:val="en-US" w:eastAsia="x-none"/>
        </w:rPr>
      </w:pPr>
      <w:r w:rsidRPr="00E33F91">
        <w:rPr>
          <w:lang w:val="en-US" w:eastAsia="x-none"/>
        </w:rPr>
        <w:t>1&gt;</w:t>
      </w:r>
      <w:r w:rsidRPr="00E33F91">
        <w:rPr>
          <w:lang w:val="en-US" w:eastAsia="x-none"/>
        </w:rPr>
        <w:tab/>
        <w:t xml:space="preserve">if the UE supports </w:t>
      </w:r>
      <w:proofErr w:type="spellStart"/>
      <w:r w:rsidRPr="00E33F91">
        <w:rPr>
          <w:i/>
          <w:lang w:val="en-US" w:eastAsia="x-none"/>
        </w:rPr>
        <w:t>mo-VoiceCall</w:t>
      </w:r>
      <w:proofErr w:type="spellEnd"/>
      <w:r w:rsidRPr="00E33F91">
        <w:rPr>
          <w:lang w:val="en-US" w:eastAsia="x-none"/>
        </w:rPr>
        <w:t xml:space="preserve"> establishment cause and UE is resuming the RRC connection for mobile originating MMTEL voice </w:t>
      </w:r>
      <w:r w:rsidRPr="00E33F91">
        <w:rPr>
          <w:rFonts w:eastAsia="Malgun Gothic"/>
          <w:lang w:val="en-US" w:eastAsia="ko-KR"/>
        </w:rPr>
        <w:t xml:space="preserve">and </w:t>
      </w:r>
      <w:r w:rsidRPr="00E33F91">
        <w:rPr>
          <w:i/>
          <w:lang w:val="en-US" w:eastAsia="x-none"/>
        </w:rPr>
        <w:t>SystemInformationBlockType2</w:t>
      </w:r>
      <w:r w:rsidRPr="00E33F91">
        <w:rPr>
          <w:lang w:val="en-US" w:eastAsia="x-none"/>
        </w:rPr>
        <w:t xml:space="preserve"> includes </w:t>
      </w:r>
      <w:proofErr w:type="spellStart"/>
      <w:r w:rsidRPr="00E33F91">
        <w:rPr>
          <w:i/>
          <w:lang w:val="en-US" w:eastAsia="x-none"/>
        </w:rPr>
        <w:t>voiceServiceCauseIndication</w:t>
      </w:r>
      <w:proofErr w:type="spellEnd"/>
      <w:r w:rsidRPr="00E33F91">
        <w:rPr>
          <w:i/>
          <w:lang w:val="en-US" w:eastAsia="x-none"/>
        </w:rPr>
        <w:t xml:space="preserve"> </w:t>
      </w:r>
      <w:r w:rsidRPr="00E33F91">
        <w:rPr>
          <w:lang w:val="en-US" w:eastAsia="x-none"/>
        </w:rPr>
        <w:t xml:space="preserve">and the establishment cause received from upper layers is not set to </w:t>
      </w:r>
      <w:proofErr w:type="spellStart"/>
      <w:r w:rsidRPr="00E33F91">
        <w:rPr>
          <w:i/>
          <w:lang w:val="en-US" w:eastAsia="x-none"/>
        </w:rPr>
        <w:t>highPriorityAccess</w:t>
      </w:r>
      <w:proofErr w:type="spellEnd"/>
      <w:r w:rsidRPr="00E33F91">
        <w:rPr>
          <w:lang w:val="en-US" w:eastAsia="x-none"/>
        </w:rPr>
        <w:t>:</w:t>
      </w:r>
    </w:p>
    <w:p w14:paraId="6B41CF8B" w14:textId="77777777" w:rsidR="00E33F91" w:rsidRPr="00E33F91" w:rsidRDefault="00E33F91" w:rsidP="00E33F91">
      <w:pPr>
        <w:ind w:left="851" w:hanging="284"/>
        <w:textAlignment w:val="auto"/>
        <w:rPr>
          <w:lang w:val="en-US" w:eastAsia="x-none"/>
        </w:rPr>
      </w:pPr>
      <w:r w:rsidRPr="00E33F91">
        <w:rPr>
          <w:lang w:val="en-US" w:eastAsia="x-none"/>
        </w:rPr>
        <w:t>2&gt;</w:t>
      </w:r>
      <w:r w:rsidRPr="00E33F91">
        <w:rPr>
          <w:lang w:val="en-US" w:eastAsia="x-none"/>
        </w:rPr>
        <w:tab/>
        <w:t xml:space="preserve">set the </w:t>
      </w:r>
      <w:proofErr w:type="spellStart"/>
      <w:r w:rsidRPr="00E33F91">
        <w:rPr>
          <w:i/>
          <w:lang w:val="en-US" w:eastAsia="x-none"/>
        </w:rPr>
        <w:t>resumeCause</w:t>
      </w:r>
      <w:proofErr w:type="spellEnd"/>
      <w:r w:rsidRPr="00E33F91">
        <w:rPr>
          <w:lang w:val="en-US" w:eastAsia="x-none"/>
        </w:rPr>
        <w:t xml:space="preserve"> to </w:t>
      </w:r>
      <w:proofErr w:type="spellStart"/>
      <w:r w:rsidRPr="00E33F91">
        <w:rPr>
          <w:i/>
          <w:lang w:val="en-US" w:eastAsia="x-none"/>
        </w:rPr>
        <w:t>mo-VoiceCall</w:t>
      </w:r>
      <w:proofErr w:type="spellEnd"/>
      <w:r w:rsidRPr="00E33F91">
        <w:rPr>
          <w:lang w:val="en-US" w:eastAsia="x-none"/>
        </w:rPr>
        <w:t>;</w:t>
      </w:r>
    </w:p>
    <w:p w14:paraId="56C4035A" w14:textId="77777777" w:rsidR="00E33F91" w:rsidRPr="00E33F91" w:rsidRDefault="00E33F91" w:rsidP="00E33F91">
      <w:pPr>
        <w:ind w:left="568" w:hanging="284"/>
        <w:textAlignment w:val="auto"/>
        <w:rPr>
          <w:lang w:val="en-US" w:eastAsia="x-none"/>
        </w:rPr>
      </w:pPr>
      <w:r w:rsidRPr="00E33F91">
        <w:rPr>
          <w:lang w:val="en-US" w:eastAsia="x-none"/>
        </w:rPr>
        <w:t>1&gt;</w:t>
      </w:r>
      <w:r w:rsidRPr="00E33F91">
        <w:rPr>
          <w:lang w:val="en-US" w:eastAsia="x-none"/>
        </w:rPr>
        <w:tab/>
      </w:r>
      <w:r w:rsidRPr="00E33F91">
        <w:rPr>
          <w:lang w:val="en-US" w:eastAsia="zh-CN"/>
        </w:rPr>
        <w:t xml:space="preserve">else </w:t>
      </w:r>
      <w:r w:rsidRPr="00E33F91">
        <w:rPr>
          <w:lang w:val="en-US" w:eastAsia="x-none"/>
        </w:rPr>
        <w:t xml:space="preserve">if the UE supports </w:t>
      </w:r>
      <w:proofErr w:type="spellStart"/>
      <w:r w:rsidRPr="00E33F91">
        <w:rPr>
          <w:i/>
          <w:lang w:val="en-US" w:eastAsia="x-none"/>
        </w:rPr>
        <w:t>mo-VoiceCall</w:t>
      </w:r>
      <w:proofErr w:type="spellEnd"/>
      <w:r w:rsidRPr="00E33F91">
        <w:rPr>
          <w:lang w:val="en-US" w:eastAsia="x-none"/>
        </w:rPr>
        <w:t xml:space="preserve"> establishment cause for mobile originating MMTEL video and UE is resuming the RRC connection for mobile originating MMTEL</w:t>
      </w:r>
      <w:r w:rsidRPr="00E33F91">
        <w:rPr>
          <w:lang w:val="en-US" w:eastAsia="zh-CN"/>
        </w:rPr>
        <w:t xml:space="preserve"> video</w:t>
      </w:r>
      <w:r w:rsidRPr="00E33F91">
        <w:rPr>
          <w:lang w:val="en-US" w:eastAsia="x-none"/>
        </w:rPr>
        <w:t xml:space="preserve"> </w:t>
      </w:r>
      <w:r w:rsidRPr="00E33F91">
        <w:rPr>
          <w:rFonts w:eastAsia="Malgun Gothic"/>
          <w:lang w:val="en-US" w:eastAsia="ko-KR"/>
        </w:rPr>
        <w:t xml:space="preserve">and </w:t>
      </w:r>
      <w:r w:rsidRPr="00E33F91">
        <w:rPr>
          <w:i/>
          <w:lang w:val="en-US" w:eastAsia="x-none"/>
        </w:rPr>
        <w:t>SystemInformationBlockType2</w:t>
      </w:r>
      <w:r w:rsidRPr="00E33F91">
        <w:rPr>
          <w:lang w:val="en-US" w:eastAsia="x-none"/>
        </w:rPr>
        <w:t xml:space="preserve"> includes </w:t>
      </w:r>
      <w:proofErr w:type="spellStart"/>
      <w:r w:rsidRPr="00E33F91">
        <w:rPr>
          <w:i/>
          <w:lang w:val="en-US" w:eastAsia="x-none"/>
        </w:rPr>
        <w:t>v</w:t>
      </w:r>
      <w:r w:rsidRPr="00E33F91">
        <w:rPr>
          <w:i/>
          <w:lang w:val="en-US" w:eastAsia="zh-CN"/>
        </w:rPr>
        <w:t>ideo</w:t>
      </w:r>
      <w:r w:rsidRPr="00E33F91">
        <w:rPr>
          <w:i/>
          <w:lang w:val="en-US" w:eastAsia="x-none"/>
        </w:rPr>
        <w:t>ServiceCauseIndication</w:t>
      </w:r>
      <w:proofErr w:type="spellEnd"/>
      <w:r w:rsidRPr="00E33F91">
        <w:rPr>
          <w:lang w:val="en-US" w:eastAsia="x-none"/>
        </w:rPr>
        <w:t xml:space="preserve"> and the establishment cause received from upper layers is not set to </w:t>
      </w:r>
      <w:proofErr w:type="spellStart"/>
      <w:r w:rsidRPr="00E33F91">
        <w:rPr>
          <w:i/>
          <w:lang w:val="en-US" w:eastAsia="x-none"/>
        </w:rPr>
        <w:t>highPriorityAccess</w:t>
      </w:r>
      <w:proofErr w:type="spellEnd"/>
      <w:r w:rsidRPr="00E33F91">
        <w:rPr>
          <w:lang w:val="en-US" w:eastAsia="x-none"/>
        </w:rPr>
        <w:t>:</w:t>
      </w:r>
    </w:p>
    <w:p w14:paraId="38C17747" w14:textId="77777777" w:rsidR="00E33F91" w:rsidRPr="00E33F91" w:rsidRDefault="00E33F91" w:rsidP="00E33F91">
      <w:pPr>
        <w:ind w:left="851" w:hanging="284"/>
        <w:textAlignment w:val="auto"/>
        <w:rPr>
          <w:lang w:val="en-US" w:eastAsia="zh-CN"/>
        </w:rPr>
      </w:pPr>
      <w:r w:rsidRPr="00E33F91">
        <w:rPr>
          <w:lang w:val="en-US" w:eastAsia="x-none"/>
        </w:rPr>
        <w:t>2&gt;</w:t>
      </w:r>
      <w:r w:rsidRPr="00E33F91">
        <w:rPr>
          <w:lang w:val="en-US" w:eastAsia="x-none"/>
        </w:rPr>
        <w:tab/>
        <w:t xml:space="preserve">set the </w:t>
      </w:r>
      <w:proofErr w:type="spellStart"/>
      <w:r w:rsidRPr="00E33F91">
        <w:rPr>
          <w:i/>
          <w:lang w:val="en-US" w:eastAsia="x-none"/>
        </w:rPr>
        <w:t>resumeCause</w:t>
      </w:r>
      <w:proofErr w:type="spellEnd"/>
      <w:r w:rsidRPr="00E33F91">
        <w:rPr>
          <w:lang w:val="en-US" w:eastAsia="x-none"/>
        </w:rPr>
        <w:t xml:space="preserve"> to </w:t>
      </w:r>
      <w:proofErr w:type="spellStart"/>
      <w:r w:rsidRPr="00E33F91">
        <w:rPr>
          <w:i/>
          <w:lang w:val="en-US" w:eastAsia="x-none"/>
        </w:rPr>
        <w:t>mo-VoiceCall</w:t>
      </w:r>
      <w:proofErr w:type="spellEnd"/>
      <w:r w:rsidRPr="00E33F91">
        <w:rPr>
          <w:lang w:val="en-US" w:eastAsia="x-none"/>
        </w:rPr>
        <w:t>;</w:t>
      </w:r>
    </w:p>
    <w:p w14:paraId="7109A1A0" w14:textId="77777777" w:rsidR="00E33F91" w:rsidRPr="00E33F91" w:rsidRDefault="00E33F91" w:rsidP="00E33F91">
      <w:pPr>
        <w:ind w:left="568" w:hanging="284"/>
        <w:textAlignment w:val="auto"/>
        <w:rPr>
          <w:lang w:val="en-US" w:eastAsia="x-none"/>
        </w:rPr>
      </w:pPr>
      <w:r w:rsidRPr="00E33F91">
        <w:rPr>
          <w:lang w:val="en-US" w:eastAsia="x-none"/>
        </w:rPr>
        <w:t>1&gt;</w:t>
      </w:r>
      <w:r w:rsidRPr="00E33F91">
        <w:rPr>
          <w:lang w:val="en-US" w:eastAsia="x-none"/>
        </w:rPr>
        <w:tab/>
        <w:t>else:</w:t>
      </w:r>
    </w:p>
    <w:p w14:paraId="198A783B" w14:textId="77777777" w:rsidR="00E33F91" w:rsidRPr="00E33F91" w:rsidRDefault="00E33F91" w:rsidP="00E33F91">
      <w:pPr>
        <w:ind w:left="851" w:hanging="284"/>
        <w:textAlignment w:val="auto"/>
        <w:rPr>
          <w:lang w:val="en-US" w:eastAsia="x-none"/>
        </w:rPr>
      </w:pPr>
      <w:r w:rsidRPr="00E33F91">
        <w:rPr>
          <w:lang w:val="en-US" w:eastAsia="x-none"/>
        </w:rPr>
        <w:t>2&gt;</w:t>
      </w:r>
      <w:r w:rsidRPr="00E33F91">
        <w:rPr>
          <w:lang w:val="en-US" w:eastAsia="x-none"/>
        </w:rPr>
        <w:tab/>
        <w:t xml:space="preserve">set the </w:t>
      </w:r>
      <w:proofErr w:type="spellStart"/>
      <w:r w:rsidRPr="00E33F91">
        <w:rPr>
          <w:i/>
          <w:lang w:val="en-US" w:eastAsia="x-none"/>
        </w:rPr>
        <w:t>resumeCause</w:t>
      </w:r>
      <w:proofErr w:type="spellEnd"/>
      <w:r w:rsidRPr="00E33F91">
        <w:rPr>
          <w:lang w:val="en-US" w:eastAsia="x-none"/>
        </w:rPr>
        <w:t xml:space="preserve"> in accordance with the information received from upper layers;</w:t>
      </w:r>
    </w:p>
    <w:p w14:paraId="703321B5" w14:textId="77777777" w:rsidR="00E33F91" w:rsidRPr="00E33F91" w:rsidRDefault="00E33F91" w:rsidP="00E33F91">
      <w:pPr>
        <w:ind w:left="568" w:hanging="284"/>
        <w:textAlignment w:val="auto"/>
        <w:rPr>
          <w:lang w:val="en-US" w:eastAsia="x-none"/>
        </w:rPr>
      </w:pPr>
      <w:r w:rsidRPr="00E33F91">
        <w:rPr>
          <w:lang w:val="en-US" w:eastAsia="x-none"/>
        </w:rPr>
        <w:t>1&gt;</w:t>
      </w:r>
      <w:r w:rsidRPr="00E33F91">
        <w:rPr>
          <w:lang w:val="en-US" w:eastAsia="x-none"/>
        </w:rPr>
        <w:tab/>
        <w:t xml:space="preserve">set the </w:t>
      </w:r>
      <w:proofErr w:type="spellStart"/>
      <w:r w:rsidRPr="00E33F91">
        <w:rPr>
          <w:i/>
          <w:lang w:val="en-US" w:eastAsia="x-none"/>
        </w:rPr>
        <w:t>shortResumeMAC</w:t>
      </w:r>
      <w:proofErr w:type="spellEnd"/>
      <w:r w:rsidRPr="00E33F91">
        <w:rPr>
          <w:i/>
          <w:lang w:val="en-US" w:eastAsia="x-none"/>
        </w:rPr>
        <w:t xml:space="preserve">-I </w:t>
      </w:r>
      <w:r w:rsidRPr="00E33F91">
        <w:rPr>
          <w:lang w:val="en-US" w:eastAsia="x-none"/>
        </w:rPr>
        <w:t>to the 16 least significant bits of the MAC-I calculated:</w:t>
      </w:r>
    </w:p>
    <w:p w14:paraId="74A11862" w14:textId="77777777" w:rsidR="00E33F91" w:rsidRPr="00E33F91" w:rsidRDefault="00E33F91" w:rsidP="00E33F91">
      <w:pPr>
        <w:ind w:left="851" w:hanging="284"/>
        <w:textAlignment w:val="auto"/>
        <w:rPr>
          <w:lang w:val="en-US" w:eastAsia="x-none"/>
        </w:rPr>
      </w:pPr>
      <w:r w:rsidRPr="00E33F91">
        <w:rPr>
          <w:lang w:val="en-US" w:eastAsia="x-none"/>
        </w:rPr>
        <w:t>2&gt;</w:t>
      </w:r>
      <w:r w:rsidRPr="00E33F91">
        <w:rPr>
          <w:lang w:val="en-US" w:eastAsia="x-none"/>
        </w:rPr>
        <w:tab/>
        <w:t xml:space="preserve">over the ASN.1 encoded as per section 8 (i.e., a multiple of 8 bits) </w:t>
      </w:r>
      <w:proofErr w:type="spellStart"/>
      <w:r w:rsidRPr="00E33F91">
        <w:rPr>
          <w:i/>
          <w:lang w:val="en-US" w:eastAsia="x-none"/>
        </w:rPr>
        <w:t>VarShortResumeMAC</w:t>
      </w:r>
      <w:proofErr w:type="spellEnd"/>
      <w:r w:rsidRPr="00E33F91">
        <w:rPr>
          <w:i/>
          <w:lang w:val="en-US" w:eastAsia="x-none"/>
        </w:rPr>
        <w:t>-Input</w:t>
      </w:r>
      <w:r w:rsidRPr="00E33F91">
        <w:rPr>
          <w:lang w:val="en-US" w:eastAsia="x-none"/>
        </w:rPr>
        <w:t xml:space="preserve"> (or </w:t>
      </w:r>
      <w:proofErr w:type="spellStart"/>
      <w:r w:rsidRPr="00E33F91">
        <w:rPr>
          <w:i/>
          <w:lang w:val="en-US" w:eastAsia="x-none"/>
        </w:rPr>
        <w:t>VarShortResumeMAC</w:t>
      </w:r>
      <w:proofErr w:type="spellEnd"/>
      <w:r w:rsidRPr="00E33F91">
        <w:rPr>
          <w:i/>
          <w:lang w:val="en-US" w:eastAsia="x-none"/>
        </w:rPr>
        <w:t>-Input-NB</w:t>
      </w:r>
      <w:r w:rsidRPr="00E33F91">
        <w:rPr>
          <w:lang w:val="en-US" w:eastAsia="x-none"/>
        </w:rPr>
        <w:t xml:space="preserve"> in NB-IoT);</w:t>
      </w:r>
    </w:p>
    <w:p w14:paraId="63315CB6" w14:textId="77777777" w:rsidR="00E33F91" w:rsidRPr="00E33F91" w:rsidRDefault="00E33F91" w:rsidP="00E33F91">
      <w:pPr>
        <w:ind w:left="851" w:hanging="284"/>
        <w:textAlignment w:val="auto"/>
        <w:rPr>
          <w:lang w:val="en-US" w:eastAsia="x-none"/>
        </w:rPr>
      </w:pPr>
      <w:r w:rsidRPr="00E33F91">
        <w:rPr>
          <w:lang w:val="en-US" w:eastAsia="x-none"/>
        </w:rPr>
        <w:t>2&gt;</w:t>
      </w:r>
      <w:r w:rsidRPr="00E33F91">
        <w:rPr>
          <w:lang w:val="en-US" w:eastAsia="x-none"/>
        </w:rPr>
        <w:tab/>
        <w:t xml:space="preserve">with the </w:t>
      </w:r>
      <w:proofErr w:type="spellStart"/>
      <w:r w:rsidRPr="00E33F91">
        <w:rPr>
          <w:lang w:val="en-US" w:eastAsia="x-none"/>
        </w:rPr>
        <w:t>K</w:t>
      </w:r>
      <w:r w:rsidRPr="00E33F91">
        <w:rPr>
          <w:vertAlign w:val="subscript"/>
          <w:lang w:val="en-US" w:eastAsia="x-none"/>
        </w:rPr>
        <w:t>RRCint</w:t>
      </w:r>
      <w:proofErr w:type="spellEnd"/>
      <w:r w:rsidRPr="00E33F91">
        <w:rPr>
          <w:lang w:val="en-US" w:eastAsia="x-none"/>
        </w:rPr>
        <w:t xml:space="preserve"> key and the previously configured integrity protection algorithm; and</w:t>
      </w:r>
    </w:p>
    <w:p w14:paraId="77BEAEB8" w14:textId="77777777" w:rsidR="00E33F91" w:rsidRPr="00E33F91" w:rsidRDefault="00E33F91" w:rsidP="00E33F91">
      <w:pPr>
        <w:ind w:left="851" w:hanging="284"/>
        <w:textAlignment w:val="auto"/>
        <w:rPr>
          <w:lang w:val="en-US" w:eastAsia="x-none"/>
        </w:rPr>
      </w:pPr>
      <w:r w:rsidRPr="00E33F91">
        <w:rPr>
          <w:lang w:val="en-US" w:eastAsia="x-none"/>
        </w:rPr>
        <w:t>2&gt;</w:t>
      </w:r>
      <w:r w:rsidRPr="00E33F91">
        <w:rPr>
          <w:lang w:val="en-US" w:eastAsia="x-none"/>
        </w:rPr>
        <w:tab/>
        <w:t>with all input bits for COUNT, BEARER and DIRECTION set to binary ones;</w:t>
      </w:r>
    </w:p>
    <w:p w14:paraId="6941CBAB" w14:textId="77777777" w:rsidR="00E33F91" w:rsidRPr="00E33F91" w:rsidRDefault="00E33F91" w:rsidP="00E33F91">
      <w:pPr>
        <w:ind w:left="568" w:hanging="284"/>
        <w:textAlignment w:val="auto"/>
        <w:rPr>
          <w:lang w:val="en-US" w:eastAsia="x-none"/>
        </w:rPr>
      </w:pPr>
      <w:r w:rsidRPr="00E33F91">
        <w:rPr>
          <w:lang w:val="en-US" w:eastAsia="x-none"/>
        </w:rPr>
        <w:t>1&gt;</w:t>
      </w:r>
      <w:r w:rsidRPr="00E33F91">
        <w:rPr>
          <w:lang w:val="en-US" w:eastAsia="x-none"/>
        </w:rPr>
        <w:tab/>
        <w:t>if the UE is a NB-IoT UE:</w:t>
      </w:r>
    </w:p>
    <w:p w14:paraId="1C2F3EA8" w14:textId="77777777" w:rsidR="00E33F91" w:rsidRPr="00E33F91" w:rsidRDefault="00E33F91" w:rsidP="00E33F91">
      <w:pPr>
        <w:ind w:left="851" w:hanging="284"/>
        <w:textAlignment w:val="auto"/>
        <w:rPr>
          <w:lang w:val="en-US" w:eastAsia="x-none"/>
        </w:rPr>
      </w:pPr>
      <w:r w:rsidRPr="00E33F91">
        <w:rPr>
          <w:lang w:val="en-US" w:eastAsia="x-none"/>
        </w:rPr>
        <w:t>2&gt;</w:t>
      </w:r>
      <w:r w:rsidRPr="00E33F91">
        <w:rPr>
          <w:lang w:val="en-US" w:eastAsia="x-none"/>
        </w:rPr>
        <w:tab/>
        <w:t xml:space="preserve">if the UE supports DL channel quality reporting and </w:t>
      </w:r>
      <w:proofErr w:type="spellStart"/>
      <w:r w:rsidRPr="00E33F91">
        <w:rPr>
          <w:i/>
          <w:lang w:val="en-US" w:eastAsia="x-none"/>
        </w:rPr>
        <w:t>cqi</w:t>
      </w:r>
      <w:proofErr w:type="spellEnd"/>
      <w:r w:rsidRPr="00E33F91">
        <w:rPr>
          <w:i/>
          <w:lang w:val="en-US" w:eastAsia="x-none"/>
        </w:rPr>
        <w:t>-Reporting</w:t>
      </w:r>
      <w:r w:rsidRPr="00E33F91">
        <w:rPr>
          <w:lang w:val="en-US" w:eastAsia="x-none"/>
        </w:rPr>
        <w:t xml:space="preserve"> is present in </w:t>
      </w:r>
      <w:r w:rsidRPr="00E33F91">
        <w:rPr>
          <w:i/>
          <w:lang w:val="en-US" w:eastAsia="x-none"/>
        </w:rPr>
        <w:t>SystemInformationBlockType2-NB</w:t>
      </w:r>
      <w:r w:rsidRPr="00E33F91">
        <w:rPr>
          <w:lang w:val="en-US" w:eastAsia="x-none"/>
        </w:rPr>
        <w:t>:</w:t>
      </w:r>
    </w:p>
    <w:p w14:paraId="5B837D35" w14:textId="77777777" w:rsidR="00E33F91" w:rsidRPr="00E33F91" w:rsidRDefault="00E33F91" w:rsidP="00E33F91">
      <w:pPr>
        <w:ind w:left="1135" w:hanging="284"/>
        <w:textAlignment w:val="auto"/>
        <w:rPr>
          <w:lang w:val="en-US" w:eastAsia="x-none"/>
        </w:rPr>
      </w:pPr>
      <w:r w:rsidRPr="00E33F91">
        <w:rPr>
          <w:lang w:val="en-US" w:eastAsia="x-none"/>
        </w:rPr>
        <w:t>3&gt;</w:t>
      </w:r>
      <w:r w:rsidRPr="00E33F91">
        <w:rPr>
          <w:lang w:val="en-US" w:eastAsia="x-none"/>
        </w:rPr>
        <w:tab/>
        <w:t xml:space="preserve">set the </w:t>
      </w:r>
      <w:proofErr w:type="spellStart"/>
      <w:r w:rsidRPr="00E33F91">
        <w:rPr>
          <w:i/>
          <w:lang w:val="en-US" w:eastAsia="x-none"/>
        </w:rPr>
        <w:t>cqi</w:t>
      </w:r>
      <w:proofErr w:type="spellEnd"/>
      <w:r w:rsidRPr="00E33F91">
        <w:rPr>
          <w:i/>
          <w:lang w:val="en-US" w:eastAsia="x-none"/>
        </w:rPr>
        <w:t>-NPDCCH</w:t>
      </w:r>
      <w:r w:rsidRPr="00E33F91">
        <w:rPr>
          <w:lang w:val="en-US" w:eastAsia="x-none"/>
        </w:rPr>
        <w:t xml:space="preserve"> to include the latest results of the downlink channel quality measurements of the serving cell as specified in TS 36.133 [16];</w:t>
      </w:r>
    </w:p>
    <w:p w14:paraId="5E6753B6" w14:textId="77777777" w:rsidR="00E33F91" w:rsidRPr="00E33F91" w:rsidRDefault="00E33F91" w:rsidP="00E33F91">
      <w:pPr>
        <w:keepLines/>
        <w:ind w:left="1135" w:hanging="851"/>
        <w:textAlignment w:val="auto"/>
        <w:rPr>
          <w:lang w:val="en-US" w:eastAsia="x-none"/>
        </w:rPr>
      </w:pPr>
      <w:r w:rsidRPr="00E33F91">
        <w:rPr>
          <w:lang w:val="en-US" w:eastAsia="x-none"/>
        </w:rPr>
        <w:t>NOTE 0:</w:t>
      </w:r>
      <w:r w:rsidRPr="00E33F91">
        <w:rPr>
          <w:lang w:val="en-US" w:eastAsia="x-none"/>
        </w:rPr>
        <w:tab/>
        <w:t>The downlink channel quality measurements may use measurement period T1 or T2, as defined in TS 36.133 [16]. In case period T2 is used the RRC-MAC interactions are left to UE implementation.</w:t>
      </w:r>
    </w:p>
    <w:p w14:paraId="3D0357D1" w14:textId="77777777" w:rsidR="00E33F91" w:rsidRPr="00E33F91" w:rsidRDefault="00E33F91" w:rsidP="00E33F91">
      <w:pPr>
        <w:ind w:left="851" w:hanging="284"/>
        <w:textAlignment w:val="auto"/>
        <w:rPr>
          <w:lang w:val="en-US" w:eastAsia="x-none"/>
        </w:rPr>
      </w:pPr>
      <w:r w:rsidRPr="00E33F91">
        <w:rPr>
          <w:lang w:val="en-US" w:eastAsia="x-none"/>
        </w:rPr>
        <w:t>2&gt;</w:t>
      </w:r>
      <w:r w:rsidRPr="00E33F91">
        <w:rPr>
          <w:lang w:val="en-US" w:eastAsia="x-none"/>
        </w:rPr>
        <w:tab/>
        <w:t xml:space="preserve">set </w:t>
      </w:r>
      <w:proofErr w:type="spellStart"/>
      <w:r w:rsidRPr="00E33F91">
        <w:rPr>
          <w:i/>
          <w:lang w:val="en-US" w:eastAsia="x-none"/>
        </w:rPr>
        <w:t>earlyContentionResolution</w:t>
      </w:r>
      <w:proofErr w:type="spellEnd"/>
      <w:r w:rsidRPr="00E33F91">
        <w:rPr>
          <w:lang w:val="en-US" w:eastAsia="x-none"/>
        </w:rPr>
        <w:t xml:space="preserve"> to TRUE;</w:t>
      </w:r>
    </w:p>
    <w:p w14:paraId="444CB994" w14:textId="77777777" w:rsidR="00E33F91" w:rsidRPr="00E33F91" w:rsidRDefault="00E33F91" w:rsidP="00E33F91">
      <w:pPr>
        <w:ind w:left="568" w:hanging="284"/>
        <w:textAlignment w:val="auto"/>
        <w:rPr>
          <w:lang w:val="en-US" w:eastAsia="x-none"/>
        </w:rPr>
      </w:pPr>
      <w:r w:rsidRPr="00E33F91">
        <w:rPr>
          <w:lang w:val="en-US" w:eastAsia="x-none"/>
        </w:rPr>
        <w:t>1&gt;</w:t>
      </w:r>
      <w:r w:rsidRPr="00E33F91">
        <w:rPr>
          <w:lang w:val="en-US" w:eastAsia="x-none"/>
        </w:rPr>
        <w:tab/>
        <w:t>restore the RRC configuration and security context from the stored UE AS context;</w:t>
      </w:r>
    </w:p>
    <w:p w14:paraId="4E7835A3" w14:textId="77777777" w:rsidR="00E33F91" w:rsidRPr="00E33F91" w:rsidRDefault="00E33F91" w:rsidP="00E33F91">
      <w:pPr>
        <w:ind w:left="568" w:hanging="284"/>
        <w:textAlignment w:val="auto"/>
        <w:rPr>
          <w:lang w:val="en-US" w:eastAsia="x-none"/>
        </w:rPr>
      </w:pPr>
      <w:r w:rsidRPr="00E33F91">
        <w:rPr>
          <w:lang w:val="en-US" w:eastAsia="x-none"/>
        </w:rPr>
        <w:t>1&gt;</w:t>
      </w:r>
      <w:r w:rsidRPr="00E33F91">
        <w:rPr>
          <w:lang w:val="en-US" w:eastAsia="x-none"/>
        </w:rPr>
        <w:tab/>
        <w:t>if the UE is initiating UP-EDT in accordance with conditions in 5.3.3.1b:</w:t>
      </w:r>
    </w:p>
    <w:p w14:paraId="74AE8401" w14:textId="77777777" w:rsidR="00E33F91" w:rsidRPr="00E33F91" w:rsidRDefault="00E33F91" w:rsidP="00E33F91">
      <w:pPr>
        <w:ind w:left="851" w:hanging="284"/>
        <w:textAlignment w:val="auto"/>
        <w:rPr>
          <w:lang w:val="en-US" w:eastAsia="x-none"/>
        </w:rPr>
      </w:pPr>
      <w:r w:rsidRPr="00E33F91">
        <w:rPr>
          <w:lang w:val="en-US" w:eastAsia="x-none"/>
        </w:rPr>
        <w:lastRenderedPageBreak/>
        <w:t>2&gt;</w:t>
      </w:r>
      <w:r w:rsidRPr="00E33F91">
        <w:rPr>
          <w:lang w:val="en-US" w:eastAsia="x-none"/>
        </w:rPr>
        <w:tab/>
        <w:t>restore the PDCP state and re-establish PDCP entities for all SRBs and all DRBs;</w:t>
      </w:r>
    </w:p>
    <w:p w14:paraId="660B19BD" w14:textId="77777777" w:rsidR="00E33F91" w:rsidRPr="00E33F91" w:rsidRDefault="00E33F91" w:rsidP="00E33F91">
      <w:pPr>
        <w:ind w:left="851" w:hanging="284"/>
        <w:textAlignment w:val="auto"/>
        <w:rPr>
          <w:lang w:val="en-US" w:eastAsia="ko-KR"/>
        </w:rPr>
      </w:pPr>
      <w:r w:rsidRPr="00E33F91">
        <w:rPr>
          <w:lang w:val="en-US" w:eastAsia="x-none"/>
        </w:rPr>
        <w:t>2</w:t>
      </w:r>
      <w:r w:rsidRPr="00E33F91">
        <w:rPr>
          <w:lang w:val="en-US" w:eastAsia="ko-KR"/>
        </w:rPr>
        <w:t>&gt;</w:t>
      </w:r>
      <w:r w:rsidRPr="00E33F91">
        <w:rPr>
          <w:lang w:val="en-US" w:eastAsia="ko-KR"/>
        </w:rPr>
        <w:tab/>
        <w:t xml:space="preserve">if </w:t>
      </w:r>
      <w:r w:rsidRPr="00E33F91">
        <w:rPr>
          <w:i/>
          <w:lang w:val="en-US" w:eastAsia="x-none"/>
        </w:rPr>
        <w:t>drb-</w:t>
      </w:r>
      <w:proofErr w:type="spellStart"/>
      <w:r w:rsidRPr="00E33F91">
        <w:rPr>
          <w:i/>
          <w:lang w:val="en-US" w:eastAsia="x-none"/>
        </w:rPr>
        <w:t>ContinueROHC</w:t>
      </w:r>
      <w:proofErr w:type="spellEnd"/>
      <w:r w:rsidRPr="00E33F91">
        <w:rPr>
          <w:lang w:val="en-US" w:eastAsia="ko-KR"/>
        </w:rPr>
        <w:t xml:space="preserve"> has been provided in immediately preceding RRC connection release message, and the UE is requesting to resume RRC connection in the same cell:</w:t>
      </w:r>
    </w:p>
    <w:p w14:paraId="52E75FC5" w14:textId="77777777" w:rsidR="00E33F91" w:rsidRPr="00E33F91" w:rsidRDefault="00E33F91" w:rsidP="00E33F91">
      <w:pPr>
        <w:ind w:left="1135" w:hanging="284"/>
        <w:textAlignment w:val="auto"/>
        <w:rPr>
          <w:lang w:val="en-US" w:eastAsia="x-none"/>
        </w:rPr>
      </w:pPr>
      <w:r w:rsidRPr="00E33F91">
        <w:rPr>
          <w:lang w:val="en-US" w:eastAsia="ko-KR"/>
        </w:rPr>
        <w:t>3&gt;</w:t>
      </w:r>
      <w:r w:rsidRPr="00E33F91">
        <w:rPr>
          <w:lang w:val="en-US" w:eastAsia="ko-KR"/>
        </w:rPr>
        <w:tab/>
        <w:t xml:space="preserve">indicate to lower layers that stored UE AS context is used and that </w:t>
      </w:r>
      <w:r w:rsidRPr="00E33F91">
        <w:rPr>
          <w:i/>
          <w:iCs/>
          <w:lang w:val="en-US" w:eastAsia="ko-KR"/>
        </w:rPr>
        <w:t>drb</w:t>
      </w:r>
      <w:r w:rsidRPr="00E33F91">
        <w:rPr>
          <w:i/>
          <w:iCs/>
          <w:lang w:val="en-US" w:eastAsia="x-none"/>
        </w:rPr>
        <w:t>-</w:t>
      </w:r>
      <w:proofErr w:type="spellStart"/>
      <w:r w:rsidRPr="00E33F91">
        <w:rPr>
          <w:i/>
          <w:iCs/>
          <w:lang w:val="en-US" w:eastAsia="x-none"/>
        </w:rPr>
        <w:t>ContinueROHC</w:t>
      </w:r>
      <w:proofErr w:type="spellEnd"/>
      <w:r w:rsidRPr="00E33F91">
        <w:rPr>
          <w:lang w:val="en-US" w:eastAsia="x-none"/>
        </w:rPr>
        <w:t xml:space="preserve"> is configured;</w:t>
      </w:r>
    </w:p>
    <w:p w14:paraId="1151E8ED" w14:textId="77777777" w:rsidR="00E33F91" w:rsidRPr="00E33F91" w:rsidRDefault="00E33F91" w:rsidP="00E33F91">
      <w:pPr>
        <w:ind w:left="1135" w:hanging="284"/>
        <w:textAlignment w:val="auto"/>
        <w:rPr>
          <w:lang w:val="en-US" w:eastAsia="ko-KR"/>
        </w:rPr>
      </w:pPr>
      <w:r w:rsidRPr="00E33F91">
        <w:rPr>
          <w:lang w:val="en-US" w:eastAsia="ko-KR"/>
        </w:rPr>
        <w:t>3&gt;</w:t>
      </w:r>
      <w:r w:rsidRPr="00E33F91">
        <w:rPr>
          <w:lang w:val="en-US" w:eastAsia="ko-KR"/>
        </w:rPr>
        <w:tab/>
        <w:t>continue the header compression protocol context for the DRBs configured with the header compression protocol;</w:t>
      </w:r>
    </w:p>
    <w:p w14:paraId="0E619635" w14:textId="77777777" w:rsidR="00E33F91" w:rsidRPr="00E33F91" w:rsidRDefault="00E33F91" w:rsidP="00E33F91">
      <w:pPr>
        <w:ind w:left="851" w:hanging="284"/>
        <w:textAlignment w:val="auto"/>
        <w:rPr>
          <w:lang w:val="en-US" w:eastAsia="ko-KR"/>
        </w:rPr>
      </w:pPr>
      <w:r w:rsidRPr="00E33F91">
        <w:rPr>
          <w:lang w:val="en-US" w:eastAsia="ko-KR"/>
        </w:rPr>
        <w:t>2&gt;</w:t>
      </w:r>
      <w:r w:rsidRPr="00E33F91">
        <w:rPr>
          <w:lang w:val="en-US" w:eastAsia="ko-KR"/>
        </w:rPr>
        <w:tab/>
        <w:t>else:</w:t>
      </w:r>
    </w:p>
    <w:p w14:paraId="50CC1504" w14:textId="77777777" w:rsidR="00E33F91" w:rsidRPr="00E33F91" w:rsidRDefault="00E33F91" w:rsidP="00E33F91">
      <w:pPr>
        <w:ind w:left="1135" w:hanging="284"/>
        <w:textAlignment w:val="auto"/>
        <w:rPr>
          <w:lang w:val="en-US" w:eastAsia="ko-KR"/>
        </w:rPr>
      </w:pPr>
      <w:r w:rsidRPr="00E33F91">
        <w:rPr>
          <w:lang w:val="en-US" w:eastAsia="ko-KR"/>
        </w:rPr>
        <w:t>3&gt;</w:t>
      </w:r>
      <w:r w:rsidRPr="00E33F91">
        <w:rPr>
          <w:lang w:val="en-US" w:eastAsia="ko-KR"/>
        </w:rPr>
        <w:tab/>
        <w:t>indicate to lower layers that stored UE AS context is used</w:t>
      </w:r>
      <w:r w:rsidRPr="00E33F91">
        <w:rPr>
          <w:lang w:val="en-US" w:eastAsia="x-none"/>
        </w:rPr>
        <w:t>;</w:t>
      </w:r>
    </w:p>
    <w:p w14:paraId="404F2946" w14:textId="77777777" w:rsidR="00E33F91" w:rsidRPr="00E33F91" w:rsidRDefault="00E33F91" w:rsidP="00E33F91">
      <w:pPr>
        <w:ind w:left="1135" w:hanging="284"/>
        <w:textAlignment w:val="auto"/>
        <w:rPr>
          <w:iCs/>
          <w:lang w:val="en-US" w:eastAsia="ko-KR"/>
        </w:rPr>
      </w:pPr>
      <w:r w:rsidRPr="00E33F91">
        <w:rPr>
          <w:lang w:val="en-US" w:eastAsia="x-none"/>
        </w:rPr>
        <w:t>3&gt;</w:t>
      </w:r>
      <w:r w:rsidRPr="00E33F91">
        <w:rPr>
          <w:lang w:val="en-US" w:eastAsia="x-none"/>
        </w:rPr>
        <w:tab/>
      </w:r>
      <w:r w:rsidRPr="00E33F91">
        <w:rPr>
          <w:lang w:val="en-US" w:eastAsia="ko-KR"/>
        </w:rPr>
        <w:t xml:space="preserve">reset the </w:t>
      </w:r>
      <w:r w:rsidRPr="00E33F91">
        <w:rPr>
          <w:lang w:val="en-US" w:eastAsia="x-none"/>
        </w:rPr>
        <w:t xml:space="preserve">header compression protocol context for </w:t>
      </w:r>
      <w:r w:rsidRPr="00E33F91">
        <w:rPr>
          <w:lang w:val="en-US" w:eastAsia="ko-KR"/>
        </w:rPr>
        <w:t xml:space="preserve">the </w:t>
      </w:r>
      <w:r w:rsidRPr="00E33F91">
        <w:rPr>
          <w:lang w:val="en-US" w:eastAsia="x-none"/>
        </w:rPr>
        <w:t xml:space="preserve">DRBs configured with </w:t>
      </w:r>
      <w:r w:rsidRPr="00E33F91">
        <w:rPr>
          <w:lang w:val="en-US" w:eastAsia="ko-KR"/>
        </w:rPr>
        <w:t xml:space="preserve">the </w:t>
      </w:r>
      <w:r w:rsidRPr="00E33F91">
        <w:rPr>
          <w:lang w:val="en-US" w:eastAsia="x-none"/>
        </w:rPr>
        <w:t>header</w:t>
      </w:r>
      <w:r w:rsidRPr="00E33F91">
        <w:rPr>
          <w:lang w:val="en-US" w:eastAsia="ko-KR"/>
        </w:rPr>
        <w:t xml:space="preserve"> compression protocol</w:t>
      </w:r>
      <w:r w:rsidRPr="00E33F91">
        <w:rPr>
          <w:iCs/>
          <w:lang w:val="en-US" w:eastAsia="ko-KR"/>
        </w:rPr>
        <w:t>;</w:t>
      </w:r>
    </w:p>
    <w:p w14:paraId="37EF2EB5" w14:textId="77777777" w:rsidR="00E33F91" w:rsidRPr="00E33F91" w:rsidRDefault="00E33F91" w:rsidP="00E33F91">
      <w:pPr>
        <w:ind w:left="851" w:hanging="284"/>
        <w:textAlignment w:val="auto"/>
        <w:rPr>
          <w:lang w:val="en-US" w:eastAsia="x-none"/>
        </w:rPr>
      </w:pPr>
      <w:r w:rsidRPr="00E33F91">
        <w:rPr>
          <w:lang w:val="en-US" w:eastAsia="x-none"/>
        </w:rPr>
        <w:t>2&gt;</w:t>
      </w:r>
      <w:r w:rsidRPr="00E33F91">
        <w:rPr>
          <w:lang w:val="en-US" w:eastAsia="x-none"/>
        </w:rPr>
        <w:tab/>
        <w:t>resume all SRBs and all DRBs;</w:t>
      </w:r>
    </w:p>
    <w:p w14:paraId="6DDFAC25" w14:textId="77777777" w:rsidR="00E33F91" w:rsidRPr="00E33F91" w:rsidRDefault="00E33F91" w:rsidP="00E33F91">
      <w:pPr>
        <w:ind w:left="851" w:hanging="284"/>
        <w:textAlignment w:val="auto"/>
        <w:rPr>
          <w:lang w:val="en-US" w:eastAsia="x-none"/>
        </w:rPr>
      </w:pPr>
      <w:r w:rsidRPr="00E33F91">
        <w:rPr>
          <w:lang w:val="en-US" w:eastAsia="x-none"/>
        </w:rPr>
        <w:t>2&gt;</w:t>
      </w:r>
      <w:r w:rsidRPr="00E33F91">
        <w:rPr>
          <w:lang w:val="en-US" w:eastAsia="x-none"/>
        </w:rPr>
        <w:tab/>
        <w:t>derive the K</w:t>
      </w:r>
      <w:r w:rsidRPr="00E33F91">
        <w:rPr>
          <w:vertAlign w:val="subscript"/>
          <w:lang w:val="en-US" w:eastAsia="x-none"/>
        </w:rPr>
        <w:t>eNB</w:t>
      </w:r>
      <w:r w:rsidRPr="00E33F91">
        <w:rPr>
          <w:lang w:val="en-US" w:eastAsia="x-none"/>
        </w:rPr>
        <w:t xml:space="preserve"> key based on the K</w:t>
      </w:r>
      <w:r w:rsidRPr="00E33F91">
        <w:rPr>
          <w:vertAlign w:val="subscript"/>
          <w:lang w:val="en-US" w:eastAsia="x-none"/>
        </w:rPr>
        <w:t>ASME</w:t>
      </w:r>
      <w:r w:rsidRPr="00E33F91">
        <w:rPr>
          <w:lang w:val="en-US" w:eastAsia="x-none"/>
        </w:rPr>
        <w:t xml:space="preserve"> key to which the current K</w:t>
      </w:r>
      <w:r w:rsidRPr="00E33F91">
        <w:rPr>
          <w:vertAlign w:val="subscript"/>
          <w:lang w:val="en-US" w:eastAsia="x-none"/>
        </w:rPr>
        <w:t>eNB</w:t>
      </w:r>
      <w:r w:rsidRPr="00E33F91">
        <w:rPr>
          <w:lang w:val="en-US" w:eastAsia="x-none"/>
        </w:rPr>
        <w:t xml:space="preserve"> is associated, using the stored value of </w:t>
      </w:r>
      <w:proofErr w:type="spellStart"/>
      <w:r w:rsidRPr="00E33F91">
        <w:rPr>
          <w:i/>
          <w:lang w:val="en-US" w:eastAsia="x-none"/>
        </w:rPr>
        <w:t>nextHopChainingCount</w:t>
      </w:r>
      <w:proofErr w:type="spellEnd"/>
      <w:r w:rsidRPr="00E33F91">
        <w:rPr>
          <w:i/>
          <w:lang w:val="en-US" w:eastAsia="x-none"/>
        </w:rPr>
        <w:t xml:space="preserve"> </w:t>
      </w:r>
      <w:r w:rsidRPr="00E33F91">
        <w:rPr>
          <w:lang w:val="en-US" w:eastAsia="x-none"/>
        </w:rPr>
        <w:t xml:space="preserve">received in the </w:t>
      </w:r>
      <w:r w:rsidRPr="00E33F91">
        <w:rPr>
          <w:i/>
          <w:lang w:val="en-US" w:eastAsia="x-none"/>
        </w:rPr>
        <w:t>RRCConnectionRelease</w:t>
      </w:r>
      <w:r w:rsidRPr="00E33F91">
        <w:rPr>
          <w:lang w:val="en-US" w:eastAsia="x-none"/>
        </w:rPr>
        <w:t xml:space="preserve"> message in the preceding connection, as specified in TS 33.401 [32];</w:t>
      </w:r>
    </w:p>
    <w:p w14:paraId="38DBF1D7" w14:textId="77777777" w:rsidR="00E33F91" w:rsidRPr="00E33F91" w:rsidRDefault="00E33F91" w:rsidP="00E33F91">
      <w:pPr>
        <w:ind w:left="851" w:hanging="284"/>
        <w:textAlignment w:val="auto"/>
        <w:rPr>
          <w:lang w:val="en-US" w:eastAsia="x-none"/>
        </w:rPr>
      </w:pPr>
      <w:r w:rsidRPr="00E33F91">
        <w:rPr>
          <w:lang w:val="en-US" w:eastAsia="x-none"/>
        </w:rPr>
        <w:t>2&gt;</w:t>
      </w:r>
      <w:r w:rsidRPr="00E33F91">
        <w:rPr>
          <w:lang w:val="en-US" w:eastAsia="x-none"/>
        </w:rPr>
        <w:tab/>
        <w:t xml:space="preserve">derive the </w:t>
      </w:r>
      <w:proofErr w:type="spellStart"/>
      <w:r w:rsidRPr="00E33F91">
        <w:rPr>
          <w:lang w:val="en-US" w:eastAsia="x-none"/>
        </w:rPr>
        <w:t>K</w:t>
      </w:r>
      <w:r w:rsidRPr="00E33F91">
        <w:rPr>
          <w:vertAlign w:val="subscript"/>
          <w:lang w:val="en-US" w:eastAsia="x-none"/>
        </w:rPr>
        <w:t>RRCint</w:t>
      </w:r>
      <w:proofErr w:type="spellEnd"/>
      <w:r w:rsidRPr="00E33F91">
        <w:rPr>
          <w:lang w:val="en-US" w:eastAsia="x-none"/>
        </w:rPr>
        <w:t xml:space="preserve"> key associated with the previously configured integrity algorithm, as specified in TS 33.401 [32];</w:t>
      </w:r>
    </w:p>
    <w:p w14:paraId="68D99C3F" w14:textId="77777777" w:rsidR="00E33F91" w:rsidRPr="00E33F91" w:rsidRDefault="00E33F91" w:rsidP="00E33F91">
      <w:pPr>
        <w:ind w:left="851" w:hanging="284"/>
        <w:textAlignment w:val="auto"/>
        <w:rPr>
          <w:lang w:val="en-US" w:eastAsia="x-none"/>
        </w:rPr>
      </w:pPr>
      <w:r w:rsidRPr="00E33F91">
        <w:rPr>
          <w:lang w:val="en-US" w:eastAsia="x-none"/>
        </w:rPr>
        <w:t>2&gt;</w:t>
      </w:r>
      <w:r w:rsidRPr="00E33F91">
        <w:rPr>
          <w:lang w:val="en-US" w:eastAsia="x-none"/>
        </w:rPr>
        <w:tab/>
        <w:t xml:space="preserve">derive the </w:t>
      </w:r>
      <w:proofErr w:type="spellStart"/>
      <w:r w:rsidRPr="00E33F91">
        <w:rPr>
          <w:lang w:val="en-US" w:eastAsia="x-none"/>
        </w:rPr>
        <w:t>K</w:t>
      </w:r>
      <w:r w:rsidRPr="00E33F91">
        <w:rPr>
          <w:vertAlign w:val="subscript"/>
          <w:lang w:val="en-US" w:eastAsia="x-none"/>
        </w:rPr>
        <w:t>RRCenc</w:t>
      </w:r>
      <w:proofErr w:type="spellEnd"/>
      <w:r w:rsidRPr="00E33F91">
        <w:rPr>
          <w:lang w:val="en-US" w:eastAsia="x-none"/>
        </w:rPr>
        <w:t xml:space="preserve"> key </w:t>
      </w:r>
      <w:r w:rsidRPr="00E33F91">
        <w:rPr>
          <w:lang w:val="en-US" w:eastAsia="zh-CN"/>
        </w:rPr>
        <w:t xml:space="preserve">and the </w:t>
      </w:r>
      <w:proofErr w:type="spellStart"/>
      <w:r w:rsidRPr="00E33F91">
        <w:rPr>
          <w:lang w:val="en-US" w:eastAsia="x-none"/>
        </w:rPr>
        <w:t>K</w:t>
      </w:r>
      <w:r w:rsidRPr="00E33F91">
        <w:rPr>
          <w:vertAlign w:val="subscript"/>
          <w:lang w:val="en-US" w:eastAsia="x-none"/>
        </w:rPr>
        <w:t>UPenc</w:t>
      </w:r>
      <w:proofErr w:type="spellEnd"/>
      <w:r w:rsidRPr="00E33F91">
        <w:rPr>
          <w:lang w:val="en-US" w:eastAsia="zh-CN"/>
        </w:rPr>
        <w:t xml:space="preserve"> key</w:t>
      </w:r>
      <w:r w:rsidRPr="00E33F91">
        <w:rPr>
          <w:lang w:val="en-US" w:eastAsia="x-none"/>
        </w:rPr>
        <w:t xml:space="preserve"> associated with the previously configured ciphering algorithm, as specified in TS 33.401 [32];</w:t>
      </w:r>
    </w:p>
    <w:p w14:paraId="7F4C003D" w14:textId="77777777" w:rsidR="00E33F91" w:rsidRPr="00E33F91" w:rsidRDefault="00E33F91" w:rsidP="00E33F91">
      <w:pPr>
        <w:ind w:left="851" w:hanging="284"/>
        <w:textAlignment w:val="auto"/>
        <w:rPr>
          <w:lang w:val="en-US" w:eastAsia="x-none"/>
        </w:rPr>
      </w:pPr>
      <w:r w:rsidRPr="00E33F91">
        <w:rPr>
          <w:lang w:val="en-US" w:eastAsia="x-none"/>
        </w:rPr>
        <w:t>2&gt;</w:t>
      </w:r>
      <w:r w:rsidRPr="00E33F91">
        <w:rPr>
          <w:lang w:val="en-US" w:eastAsia="x-none"/>
        </w:rPr>
        <w:tab/>
        <w:t xml:space="preserve">configure lower layers to resume integrity protection using the previously configured algorithm and the </w:t>
      </w:r>
      <w:proofErr w:type="spellStart"/>
      <w:r w:rsidRPr="00E33F91">
        <w:rPr>
          <w:lang w:val="en-US" w:eastAsia="x-none"/>
        </w:rPr>
        <w:t>K</w:t>
      </w:r>
      <w:r w:rsidRPr="00E33F91">
        <w:rPr>
          <w:vertAlign w:val="subscript"/>
          <w:lang w:val="en-US" w:eastAsia="x-none"/>
        </w:rPr>
        <w:t>RRCint</w:t>
      </w:r>
      <w:proofErr w:type="spellEnd"/>
      <w:r w:rsidRPr="00E33F91">
        <w:rPr>
          <w:lang w:val="en-US" w:eastAsia="x-none"/>
        </w:rPr>
        <w:t xml:space="preserve"> key derived in this subclause to all subsequent messages received and sent by the UE;</w:t>
      </w:r>
    </w:p>
    <w:p w14:paraId="21B21ED2" w14:textId="77777777" w:rsidR="00E33F91" w:rsidRPr="00E33F91" w:rsidRDefault="00E33F91" w:rsidP="00E33F91">
      <w:pPr>
        <w:ind w:left="851" w:hanging="284"/>
        <w:textAlignment w:val="auto"/>
        <w:rPr>
          <w:lang w:val="en-US" w:eastAsia="x-none"/>
        </w:rPr>
      </w:pPr>
      <w:r w:rsidRPr="00E33F91">
        <w:rPr>
          <w:lang w:val="en-US" w:eastAsia="x-none"/>
        </w:rPr>
        <w:t>2&gt;</w:t>
      </w:r>
      <w:r w:rsidRPr="00E33F91">
        <w:rPr>
          <w:lang w:val="en-US" w:eastAsia="x-none"/>
        </w:rPr>
        <w:tab/>
        <w:t>configure lower layers to resume ciphering and to apply the ciphering algorithm</w:t>
      </w:r>
      <w:r w:rsidRPr="00E33F91">
        <w:rPr>
          <w:lang w:val="en-US" w:eastAsia="zh-CN"/>
        </w:rPr>
        <w:t xml:space="preserve"> and the </w:t>
      </w:r>
      <w:proofErr w:type="spellStart"/>
      <w:r w:rsidRPr="00E33F91">
        <w:rPr>
          <w:lang w:val="en-US" w:eastAsia="x-none"/>
        </w:rPr>
        <w:t>K</w:t>
      </w:r>
      <w:r w:rsidRPr="00E33F91">
        <w:rPr>
          <w:vertAlign w:val="subscript"/>
          <w:lang w:val="en-US" w:eastAsia="x-none"/>
        </w:rPr>
        <w:t>RRCenc</w:t>
      </w:r>
      <w:proofErr w:type="spellEnd"/>
      <w:r w:rsidRPr="00E33F91">
        <w:rPr>
          <w:lang w:val="en-US" w:eastAsia="x-none"/>
        </w:rPr>
        <w:t xml:space="preserve"> key derived in this subclause to all subsequent messages received and sent by the UE;</w:t>
      </w:r>
    </w:p>
    <w:p w14:paraId="49551F1A" w14:textId="77777777" w:rsidR="00E33F91" w:rsidRPr="00E33F91" w:rsidRDefault="00E33F91" w:rsidP="00E33F91">
      <w:pPr>
        <w:ind w:left="851" w:hanging="284"/>
        <w:textAlignment w:val="auto"/>
        <w:rPr>
          <w:lang w:val="en-US" w:eastAsia="x-none"/>
        </w:rPr>
      </w:pPr>
      <w:r w:rsidRPr="00E33F91">
        <w:rPr>
          <w:lang w:val="en-US" w:eastAsia="x-none"/>
        </w:rPr>
        <w:t>2&gt;</w:t>
      </w:r>
      <w:r w:rsidRPr="00E33F91">
        <w:rPr>
          <w:lang w:val="en-US" w:eastAsia="x-none"/>
        </w:rPr>
        <w:tab/>
        <w:t>configure lower layers to resume ciphering and to apply the ciphering algorithm</w:t>
      </w:r>
      <w:r w:rsidRPr="00E33F91">
        <w:rPr>
          <w:lang w:val="en-US" w:eastAsia="zh-CN"/>
        </w:rPr>
        <w:t xml:space="preserve"> and the </w:t>
      </w:r>
      <w:proofErr w:type="spellStart"/>
      <w:r w:rsidRPr="00E33F91">
        <w:rPr>
          <w:lang w:val="en-US" w:eastAsia="x-none"/>
        </w:rPr>
        <w:t>K</w:t>
      </w:r>
      <w:r w:rsidRPr="00E33F91">
        <w:rPr>
          <w:vertAlign w:val="subscript"/>
          <w:lang w:val="en-US" w:eastAsia="x-none"/>
        </w:rPr>
        <w:t>UPenc</w:t>
      </w:r>
      <w:proofErr w:type="spellEnd"/>
      <w:r w:rsidRPr="00E33F91">
        <w:rPr>
          <w:lang w:val="en-US" w:eastAsia="zh-CN"/>
        </w:rPr>
        <w:t xml:space="preserve"> key</w:t>
      </w:r>
      <w:r w:rsidRPr="00E33F91">
        <w:rPr>
          <w:lang w:val="en-US" w:eastAsia="x-none"/>
        </w:rPr>
        <w:t xml:space="preserve"> derived in this subclause immediately to the user data sent and received by the UE;</w:t>
      </w:r>
    </w:p>
    <w:p w14:paraId="619706DA" w14:textId="77777777" w:rsidR="00E33F91" w:rsidRPr="00E33F91" w:rsidRDefault="00E33F91" w:rsidP="00E33F91">
      <w:pPr>
        <w:ind w:left="851" w:hanging="284"/>
        <w:textAlignment w:val="auto"/>
        <w:rPr>
          <w:lang w:val="en-US" w:eastAsia="x-none"/>
        </w:rPr>
      </w:pPr>
      <w:r w:rsidRPr="00E33F91">
        <w:rPr>
          <w:lang w:val="en-US" w:eastAsia="x-none"/>
        </w:rPr>
        <w:t>2&gt;</w:t>
      </w:r>
      <w:r w:rsidRPr="00E33F91">
        <w:rPr>
          <w:lang w:val="en-US" w:eastAsia="x-none"/>
        </w:rPr>
        <w:tab/>
        <w:t>configure the lower layers to use EDT;</w:t>
      </w:r>
    </w:p>
    <w:p w14:paraId="79EED44D" w14:textId="77777777" w:rsidR="00E33F91" w:rsidRPr="00E33F91" w:rsidRDefault="00E33F91" w:rsidP="00E33F91">
      <w:pPr>
        <w:ind w:left="568" w:hanging="284"/>
        <w:textAlignment w:val="auto"/>
        <w:rPr>
          <w:lang w:val="en-US" w:eastAsia="x-none"/>
        </w:rPr>
      </w:pPr>
      <w:r w:rsidRPr="00E33F91">
        <w:rPr>
          <w:lang w:val="en-US" w:eastAsia="x-none"/>
        </w:rPr>
        <w:t>1&gt;</w:t>
      </w:r>
      <w:r w:rsidRPr="00E33F91">
        <w:rPr>
          <w:lang w:val="en-US" w:eastAsia="x-none"/>
        </w:rPr>
        <w:tab/>
        <w:t>else:</w:t>
      </w:r>
    </w:p>
    <w:p w14:paraId="5A537885" w14:textId="77777777" w:rsidR="00E33F91" w:rsidRPr="00E33F91" w:rsidRDefault="00E33F91" w:rsidP="00E33F91">
      <w:pPr>
        <w:ind w:left="851" w:hanging="284"/>
        <w:textAlignment w:val="auto"/>
        <w:rPr>
          <w:lang w:val="en-US" w:eastAsia="x-none"/>
        </w:rPr>
      </w:pPr>
      <w:r w:rsidRPr="00E33F91">
        <w:rPr>
          <w:lang w:val="en-US" w:eastAsia="x-none"/>
        </w:rPr>
        <w:t>2&gt;</w:t>
      </w:r>
      <w:r w:rsidRPr="00E33F91">
        <w:rPr>
          <w:lang w:val="en-US" w:eastAsia="x-none"/>
        </w:rPr>
        <w:tab/>
        <w:t>if SRB1 was configured with NR PDCP:</w:t>
      </w:r>
    </w:p>
    <w:p w14:paraId="4F436B8B" w14:textId="77777777" w:rsidR="00E33F91" w:rsidRPr="00E33F91" w:rsidRDefault="00E33F91" w:rsidP="00E33F91">
      <w:pPr>
        <w:ind w:left="1135" w:hanging="284"/>
        <w:textAlignment w:val="auto"/>
        <w:rPr>
          <w:lang w:val="en-US" w:eastAsia="x-none"/>
        </w:rPr>
      </w:pPr>
      <w:r w:rsidRPr="00E33F91">
        <w:rPr>
          <w:lang w:val="en-US" w:eastAsia="x-none"/>
        </w:rPr>
        <w:t>3&gt;</w:t>
      </w:r>
      <w:r w:rsidRPr="00E33F91">
        <w:rPr>
          <w:lang w:val="en-US" w:eastAsia="x-none"/>
        </w:rPr>
        <w:tab/>
        <w:t>for SRB1, release the NR PDCP entity and establish an E-UTRA PDCP entity with the current (MCG) security configuration;</w:t>
      </w:r>
    </w:p>
    <w:p w14:paraId="68819C8B" w14:textId="77777777" w:rsidR="00E33F91" w:rsidRPr="00E33F91" w:rsidRDefault="00E33F91" w:rsidP="00E33F91">
      <w:pPr>
        <w:keepLines/>
        <w:ind w:left="1135" w:hanging="851"/>
        <w:textAlignment w:val="auto"/>
        <w:rPr>
          <w:lang w:val="en-US" w:eastAsia="x-none"/>
        </w:rPr>
      </w:pPr>
      <w:r w:rsidRPr="00E33F91">
        <w:rPr>
          <w:lang w:val="en-US" w:eastAsia="x-none"/>
        </w:rPr>
        <w:t>NOTE 1:</w:t>
      </w:r>
      <w:r w:rsidRPr="00E33F91">
        <w:rPr>
          <w:lang w:val="en-US" w:eastAsia="x-none"/>
        </w:rPr>
        <w:tab/>
        <w:t>The UE applies the LTE ciphering and integrity protection algorithms that are equivalent to the previously configured NR security algorithms.</w:t>
      </w:r>
    </w:p>
    <w:p w14:paraId="4F5F73A9" w14:textId="77777777" w:rsidR="00E33F91" w:rsidRPr="00E33F91" w:rsidRDefault="00E33F91" w:rsidP="00E33F91">
      <w:pPr>
        <w:ind w:left="851" w:hanging="284"/>
        <w:textAlignment w:val="auto"/>
        <w:rPr>
          <w:lang w:val="en-US" w:eastAsia="x-none"/>
        </w:rPr>
      </w:pPr>
      <w:r w:rsidRPr="00E33F91">
        <w:rPr>
          <w:lang w:val="en-US" w:eastAsia="x-none"/>
        </w:rPr>
        <w:t>2&gt;</w:t>
      </w:r>
      <w:r w:rsidRPr="00E33F91">
        <w:rPr>
          <w:lang w:val="en-US" w:eastAsia="x-none"/>
        </w:rPr>
        <w:tab/>
        <w:t>else:</w:t>
      </w:r>
    </w:p>
    <w:p w14:paraId="1BE4FB34" w14:textId="77777777" w:rsidR="00E33F91" w:rsidRPr="00E33F91" w:rsidRDefault="00E33F91" w:rsidP="00E33F91">
      <w:pPr>
        <w:ind w:left="1135" w:hanging="284"/>
        <w:textAlignment w:val="auto"/>
        <w:rPr>
          <w:lang w:val="en-US" w:eastAsia="x-none"/>
        </w:rPr>
      </w:pPr>
      <w:r w:rsidRPr="00E33F91">
        <w:rPr>
          <w:lang w:val="en-US" w:eastAsia="x-none"/>
        </w:rPr>
        <w:t>3&gt;</w:t>
      </w:r>
      <w:r w:rsidRPr="00E33F91">
        <w:rPr>
          <w:lang w:val="en-US" w:eastAsia="x-none"/>
        </w:rPr>
        <w:tab/>
        <w:t>for SRB1, restore the PDCP state and re-establish the PDCP entity;</w:t>
      </w:r>
    </w:p>
    <w:p w14:paraId="3A85C771" w14:textId="77777777" w:rsidR="00E33F91" w:rsidRPr="00E33F91" w:rsidRDefault="00E33F91" w:rsidP="00E33F91">
      <w:pPr>
        <w:textAlignment w:val="auto"/>
        <w:rPr>
          <w:lang w:val="en-US"/>
        </w:rPr>
      </w:pPr>
      <w:r w:rsidRPr="00E33F91">
        <w:rPr>
          <w:lang w:val="en-US"/>
        </w:rPr>
        <w:t xml:space="preserve">If the UE is resuming the RRC connection from RRC_INACTIVE, the UE shall set the contents of </w:t>
      </w:r>
      <w:proofErr w:type="spellStart"/>
      <w:r w:rsidRPr="00E33F91">
        <w:rPr>
          <w:i/>
          <w:lang w:val="en-US"/>
        </w:rPr>
        <w:t>RRCConnectionResumeRequest</w:t>
      </w:r>
      <w:proofErr w:type="spellEnd"/>
      <w:r w:rsidRPr="00E33F91">
        <w:rPr>
          <w:lang w:val="en-US"/>
        </w:rPr>
        <w:t xml:space="preserve"> message as follows:</w:t>
      </w:r>
    </w:p>
    <w:p w14:paraId="394113D1" w14:textId="77777777" w:rsidR="00E33F91" w:rsidRPr="00E33F91" w:rsidRDefault="00E33F91" w:rsidP="00E33F91">
      <w:pPr>
        <w:ind w:left="851" w:hanging="284"/>
        <w:textAlignment w:val="auto"/>
        <w:rPr>
          <w:lang w:val="en-US" w:eastAsia="x-none"/>
        </w:rPr>
      </w:pPr>
      <w:r w:rsidRPr="00E33F91">
        <w:rPr>
          <w:lang w:val="en-US" w:eastAsia="x-none"/>
        </w:rPr>
        <w:t>2&gt;</w:t>
      </w:r>
      <w:r w:rsidRPr="00E33F91">
        <w:rPr>
          <w:lang w:val="en-US" w:eastAsia="x-none"/>
        </w:rPr>
        <w:tab/>
        <w:t xml:space="preserve">if field </w:t>
      </w:r>
      <w:proofErr w:type="spellStart"/>
      <w:r w:rsidRPr="00E33F91">
        <w:rPr>
          <w:i/>
          <w:lang w:val="en-US" w:eastAsia="x-none"/>
        </w:rPr>
        <w:t>useFullResumeID</w:t>
      </w:r>
      <w:proofErr w:type="spellEnd"/>
      <w:r w:rsidRPr="00E33F91">
        <w:rPr>
          <w:lang w:val="en-US" w:eastAsia="x-none"/>
        </w:rPr>
        <w:t xml:space="preserve"> is </w:t>
      </w:r>
      <w:proofErr w:type="spellStart"/>
      <w:r w:rsidRPr="00E33F91">
        <w:rPr>
          <w:lang w:val="en-US" w:eastAsia="x-none"/>
        </w:rPr>
        <w:t>signalled</w:t>
      </w:r>
      <w:proofErr w:type="spellEnd"/>
      <w:r w:rsidRPr="00E33F91">
        <w:rPr>
          <w:lang w:val="en-US" w:eastAsia="x-none"/>
        </w:rPr>
        <w:t xml:space="preserve"> in </w:t>
      </w:r>
      <w:r w:rsidRPr="00E33F91">
        <w:rPr>
          <w:i/>
          <w:lang w:val="en-US" w:eastAsia="x-none"/>
        </w:rPr>
        <w:t>SystemInformationBlockType2</w:t>
      </w:r>
      <w:r w:rsidRPr="00E33F91">
        <w:rPr>
          <w:lang w:val="en-US" w:eastAsia="x-none"/>
        </w:rPr>
        <w:t>:</w:t>
      </w:r>
    </w:p>
    <w:p w14:paraId="10A203A2" w14:textId="77777777" w:rsidR="00E33F91" w:rsidRPr="00E33F91" w:rsidRDefault="00E33F91" w:rsidP="00E33F91">
      <w:pPr>
        <w:ind w:left="1135" w:hanging="284"/>
        <w:textAlignment w:val="auto"/>
        <w:rPr>
          <w:lang w:val="en-US" w:eastAsia="x-none"/>
        </w:rPr>
      </w:pPr>
      <w:r w:rsidRPr="00E33F91">
        <w:rPr>
          <w:lang w:val="en-US" w:eastAsia="x-none"/>
        </w:rPr>
        <w:t>3&gt;</w:t>
      </w:r>
      <w:r w:rsidRPr="00E33F91">
        <w:rPr>
          <w:lang w:val="en-US" w:eastAsia="x-none"/>
        </w:rPr>
        <w:tab/>
        <w:t xml:space="preserve">set the </w:t>
      </w:r>
      <w:proofErr w:type="spellStart"/>
      <w:r w:rsidRPr="00E33F91">
        <w:rPr>
          <w:i/>
          <w:lang w:val="en-US" w:eastAsia="x-none"/>
        </w:rPr>
        <w:t>fullI</w:t>
      </w:r>
      <w:proofErr w:type="spellEnd"/>
      <w:r w:rsidRPr="00E33F91">
        <w:rPr>
          <w:i/>
          <w:lang w:val="en-US" w:eastAsia="x-none"/>
        </w:rPr>
        <w:t xml:space="preserve">-RNTI </w:t>
      </w:r>
      <w:r w:rsidRPr="00E33F91">
        <w:rPr>
          <w:lang w:val="en-US" w:eastAsia="x-none"/>
        </w:rPr>
        <w:t xml:space="preserve">to the stored </w:t>
      </w:r>
      <w:proofErr w:type="spellStart"/>
      <w:r w:rsidRPr="00E33F91">
        <w:rPr>
          <w:i/>
          <w:lang w:val="en-US" w:eastAsia="x-none"/>
        </w:rPr>
        <w:t>fullI</w:t>
      </w:r>
      <w:proofErr w:type="spellEnd"/>
      <w:r w:rsidRPr="00E33F91">
        <w:rPr>
          <w:i/>
          <w:lang w:val="en-US" w:eastAsia="x-none"/>
        </w:rPr>
        <w:t xml:space="preserve">-RNTI </w:t>
      </w:r>
      <w:r w:rsidRPr="00E33F91">
        <w:rPr>
          <w:lang w:val="en-US" w:eastAsia="x-none"/>
        </w:rPr>
        <w:t>value provided in suspend;</w:t>
      </w:r>
    </w:p>
    <w:p w14:paraId="32721500" w14:textId="77777777" w:rsidR="00E33F91" w:rsidRPr="00E33F91" w:rsidRDefault="00E33F91" w:rsidP="00E33F91">
      <w:pPr>
        <w:ind w:left="851" w:hanging="284"/>
        <w:textAlignment w:val="auto"/>
        <w:rPr>
          <w:lang w:val="en-US" w:eastAsia="x-none"/>
        </w:rPr>
      </w:pPr>
      <w:r w:rsidRPr="00E33F91">
        <w:rPr>
          <w:lang w:val="en-US" w:eastAsia="x-none"/>
        </w:rPr>
        <w:t>2&gt;</w:t>
      </w:r>
      <w:r w:rsidRPr="00E33F91">
        <w:rPr>
          <w:lang w:val="en-US" w:eastAsia="x-none"/>
        </w:rPr>
        <w:tab/>
        <w:t>else:</w:t>
      </w:r>
    </w:p>
    <w:p w14:paraId="5D9C6ED9" w14:textId="77777777" w:rsidR="00E33F91" w:rsidRPr="00E33F91" w:rsidRDefault="00E33F91" w:rsidP="00E33F91">
      <w:pPr>
        <w:ind w:left="1135" w:hanging="284"/>
        <w:textAlignment w:val="auto"/>
        <w:rPr>
          <w:lang w:val="en-US" w:eastAsia="x-none"/>
        </w:rPr>
      </w:pPr>
      <w:r w:rsidRPr="00E33F91">
        <w:rPr>
          <w:lang w:val="en-US" w:eastAsia="x-none"/>
        </w:rPr>
        <w:t>3&gt;</w:t>
      </w:r>
      <w:r w:rsidRPr="00E33F91">
        <w:rPr>
          <w:lang w:val="en-US" w:eastAsia="x-none"/>
        </w:rPr>
        <w:tab/>
        <w:t xml:space="preserve">set the </w:t>
      </w:r>
      <w:proofErr w:type="spellStart"/>
      <w:r w:rsidRPr="00E33F91">
        <w:rPr>
          <w:i/>
          <w:lang w:val="en-US" w:eastAsia="x-none"/>
        </w:rPr>
        <w:t>shortI</w:t>
      </w:r>
      <w:proofErr w:type="spellEnd"/>
      <w:r w:rsidRPr="00E33F91">
        <w:rPr>
          <w:i/>
          <w:lang w:val="en-US" w:eastAsia="x-none"/>
        </w:rPr>
        <w:t>-RNTI</w:t>
      </w:r>
      <w:r w:rsidRPr="00E33F91">
        <w:rPr>
          <w:lang w:val="en-US" w:eastAsia="x-none"/>
        </w:rPr>
        <w:t xml:space="preserve"> to the stored </w:t>
      </w:r>
      <w:proofErr w:type="spellStart"/>
      <w:r w:rsidRPr="00E33F91">
        <w:rPr>
          <w:i/>
          <w:lang w:val="en-US" w:eastAsia="x-none"/>
        </w:rPr>
        <w:t>shortI</w:t>
      </w:r>
      <w:proofErr w:type="spellEnd"/>
      <w:r w:rsidRPr="00E33F91">
        <w:rPr>
          <w:i/>
          <w:lang w:val="en-US" w:eastAsia="x-none"/>
        </w:rPr>
        <w:t>-RNTI</w:t>
      </w:r>
      <w:r w:rsidRPr="00E33F91">
        <w:rPr>
          <w:lang w:val="en-US" w:eastAsia="x-none"/>
        </w:rPr>
        <w:t xml:space="preserve"> value provided in suspend;</w:t>
      </w:r>
    </w:p>
    <w:p w14:paraId="55557078" w14:textId="77777777" w:rsidR="00E33F91" w:rsidRPr="00E33F91" w:rsidRDefault="00E33F91" w:rsidP="00E33F91">
      <w:pPr>
        <w:ind w:left="851" w:hanging="284"/>
        <w:textAlignment w:val="auto"/>
        <w:rPr>
          <w:lang w:val="en-US" w:eastAsia="x-none"/>
        </w:rPr>
      </w:pPr>
      <w:r w:rsidRPr="00E33F91">
        <w:rPr>
          <w:lang w:val="en-US" w:eastAsia="x-none"/>
        </w:rPr>
        <w:t>2&gt;</w:t>
      </w:r>
      <w:r w:rsidRPr="00E33F91">
        <w:rPr>
          <w:lang w:val="en-US" w:eastAsia="x-none"/>
        </w:rPr>
        <w:tab/>
        <w:t>restore the RRC configuration and the K</w:t>
      </w:r>
      <w:r w:rsidRPr="00E33F91">
        <w:rPr>
          <w:vertAlign w:val="subscript"/>
          <w:lang w:val="en-US" w:eastAsia="x-none"/>
        </w:rPr>
        <w:t>eNB</w:t>
      </w:r>
      <w:r w:rsidRPr="00E33F91">
        <w:rPr>
          <w:lang w:val="en-US" w:eastAsia="x-none"/>
        </w:rPr>
        <w:t xml:space="preserve"> and </w:t>
      </w:r>
      <w:proofErr w:type="spellStart"/>
      <w:r w:rsidRPr="00E33F91">
        <w:rPr>
          <w:lang w:val="en-US" w:eastAsia="x-none"/>
        </w:rPr>
        <w:t>K</w:t>
      </w:r>
      <w:r w:rsidRPr="00E33F91">
        <w:rPr>
          <w:vertAlign w:val="subscript"/>
          <w:lang w:val="en-US" w:eastAsia="x-none"/>
        </w:rPr>
        <w:t>RRCint</w:t>
      </w:r>
      <w:proofErr w:type="spellEnd"/>
      <w:r w:rsidRPr="00E33F91">
        <w:rPr>
          <w:lang w:val="en-US" w:eastAsia="x-none"/>
        </w:rPr>
        <w:t xml:space="preserve"> keys from the UE Inactive AS context except physical layer, MAC configuration and NR </w:t>
      </w:r>
      <w:proofErr w:type="spellStart"/>
      <w:r w:rsidRPr="00E33F91">
        <w:rPr>
          <w:i/>
          <w:lang w:val="en-US" w:eastAsia="x-none"/>
        </w:rPr>
        <w:t>pdcp</w:t>
      </w:r>
      <w:proofErr w:type="spellEnd"/>
      <w:r w:rsidRPr="00E33F91">
        <w:rPr>
          <w:i/>
          <w:lang w:val="en-US" w:eastAsia="x-none"/>
        </w:rPr>
        <w:t>-Config</w:t>
      </w:r>
      <w:r w:rsidRPr="00E33F91">
        <w:rPr>
          <w:lang w:val="en-US" w:eastAsia="x-none"/>
        </w:rPr>
        <w:t>;</w:t>
      </w:r>
    </w:p>
    <w:p w14:paraId="49C88C2D" w14:textId="77777777" w:rsidR="00E33F91" w:rsidRPr="00E33F91" w:rsidRDefault="00E33F91" w:rsidP="00E33F91">
      <w:pPr>
        <w:ind w:left="851" w:hanging="284"/>
        <w:textAlignment w:val="auto"/>
        <w:rPr>
          <w:lang w:val="en-US" w:eastAsia="x-none"/>
        </w:rPr>
      </w:pPr>
      <w:r w:rsidRPr="00E33F91">
        <w:rPr>
          <w:lang w:val="en-US" w:eastAsia="x-none"/>
        </w:rPr>
        <w:lastRenderedPageBreak/>
        <w:t>2&gt;</w:t>
      </w:r>
      <w:r w:rsidRPr="00E33F91">
        <w:rPr>
          <w:lang w:val="en-US" w:eastAsia="x-none"/>
        </w:rPr>
        <w:tab/>
        <w:t xml:space="preserve">set the </w:t>
      </w:r>
      <w:proofErr w:type="spellStart"/>
      <w:r w:rsidRPr="00E33F91">
        <w:rPr>
          <w:i/>
          <w:lang w:val="en-US" w:eastAsia="x-none"/>
        </w:rPr>
        <w:t>shortResumeMAC</w:t>
      </w:r>
      <w:proofErr w:type="spellEnd"/>
      <w:r w:rsidRPr="00E33F91">
        <w:rPr>
          <w:i/>
          <w:lang w:val="en-US" w:eastAsia="x-none"/>
        </w:rPr>
        <w:t xml:space="preserve">-I </w:t>
      </w:r>
      <w:r w:rsidRPr="00E33F91">
        <w:rPr>
          <w:lang w:val="en-US" w:eastAsia="x-none"/>
        </w:rPr>
        <w:t>to the 16 least significant bits of the MAC-I calculated:</w:t>
      </w:r>
    </w:p>
    <w:p w14:paraId="2DB6795C" w14:textId="77777777" w:rsidR="00E33F91" w:rsidRPr="00E33F91" w:rsidRDefault="00E33F91" w:rsidP="00E33F91">
      <w:pPr>
        <w:ind w:left="1135" w:hanging="284"/>
        <w:textAlignment w:val="auto"/>
        <w:rPr>
          <w:lang w:val="en-US" w:eastAsia="x-none"/>
        </w:rPr>
      </w:pPr>
      <w:r w:rsidRPr="00E33F91">
        <w:rPr>
          <w:lang w:val="en-US" w:eastAsia="x-none"/>
        </w:rPr>
        <w:t>3&gt;</w:t>
      </w:r>
      <w:r w:rsidRPr="00E33F91">
        <w:rPr>
          <w:lang w:val="en-US" w:eastAsia="x-none"/>
        </w:rPr>
        <w:tab/>
        <w:t xml:space="preserve">over the ASN.1 encoded as per section 8 (i.e., a multiple of 8 bits) </w:t>
      </w:r>
      <w:proofErr w:type="spellStart"/>
      <w:r w:rsidRPr="00E33F91">
        <w:rPr>
          <w:i/>
          <w:lang w:val="en-US" w:eastAsia="x-none"/>
        </w:rPr>
        <w:t>VarShortINACTIVE</w:t>
      </w:r>
      <w:proofErr w:type="spellEnd"/>
      <w:r w:rsidRPr="00E33F91">
        <w:rPr>
          <w:i/>
          <w:lang w:val="en-US" w:eastAsia="x-none"/>
        </w:rPr>
        <w:t>-MAC-Input</w:t>
      </w:r>
      <w:r w:rsidRPr="00E33F91">
        <w:rPr>
          <w:lang w:val="en-US" w:eastAsia="x-none"/>
        </w:rPr>
        <w:t>;</w:t>
      </w:r>
    </w:p>
    <w:p w14:paraId="4C5A7E2F" w14:textId="77777777" w:rsidR="00E33F91" w:rsidRPr="00E33F91" w:rsidRDefault="00E33F91" w:rsidP="00E33F91">
      <w:pPr>
        <w:ind w:left="1135" w:hanging="284"/>
        <w:textAlignment w:val="auto"/>
        <w:rPr>
          <w:lang w:val="en-US" w:eastAsia="x-none"/>
        </w:rPr>
      </w:pPr>
      <w:r w:rsidRPr="00E33F91">
        <w:rPr>
          <w:lang w:val="en-US" w:eastAsia="x-none"/>
        </w:rPr>
        <w:t>3&gt;</w:t>
      </w:r>
      <w:r w:rsidRPr="00E33F91">
        <w:rPr>
          <w:lang w:val="en-US" w:eastAsia="x-none"/>
        </w:rPr>
        <w:tab/>
        <w:t xml:space="preserve">with the </w:t>
      </w:r>
      <w:proofErr w:type="spellStart"/>
      <w:r w:rsidRPr="00E33F91">
        <w:rPr>
          <w:lang w:val="en-US" w:eastAsia="x-none"/>
        </w:rPr>
        <w:t>K</w:t>
      </w:r>
      <w:r w:rsidRPr="00E33F91">
        <w:rPr>
          <w:vertAlign w:val="subscript"/>
          <w:lang w:val="en-US" w:eastAsia="x-none"/>
        </w:rPr>
        <w:t>RRCint</w:t>
      </w:r>
      <w:proofErr w:type="spellEnd"/>
      <w:r w:rsidRPr="00E33F91">
        <w:rPr>
          <w:lang w:val="en-US" w:eastAsia="x-none"/>
        </w:rPr>
        <w:t xml:space="preserve"> key in the UE Inactive AS Context and the previously configured integrity protection algorithm; and</w:t>
      </w:r>
    </w:p>
    <w:p w14:paraId="46A7C104" w14:textId="77777777" w:rsidR="00E33F91" w:rsidRPr="00E33F91" w:rsidRDefault="00E33F91" w:rsidP="00E33F91">
      <w:pPr>
        <w:ind w:left="1135" w:hanging="284"/>
        <w:textAlignment w:val="auto"/>
        <w:rPr>
          <w:lang w:val="en-US" w:eastAsia="x-none"/>
        </w:rPr>
      </w:pPr>
      <w:r w:rsidRPr="00E33F91">
        <w:rPr>
          <w:lang w:val="en-US" w:eastAsia="x-none"/>
        </w:rPr>
        <w:t>3&gt;</w:t>
      </w:r>
      <w:r w:rsidRPr="00E33F91">
        <w:rPr>
          <w:lang w:val="en-US" w:eastAsia="x-none"/>
        </w:rPr>
        <w:tab/>
        <w:t>with all input bits for COUNT, BEARER and DIRECTION set to binary ones;</w:t>
      </w:r>
    </w:p>
    <w:p w14:paraId="2CA49E88" w14:textId="77777777" w:rsidR="00E33F91" w:rsidRPr="00E33F91" w:rsidRDefault="00E33F91" w:rsidP="00E33F91">
      <w:pPr>
        <w:ind w:left="851" w:hanging="284"/>
        <w:textAlignment w:val="auto"/>
        <w:rPr>
          <w:lang w:val="en-US" w:eastAsia="x-none"/>
        </w:rPr>
      </w:pPr>
      <w:r w:rsidRPr="00E33F91">
        <w:rPr>
          <w:lang w:val="en-US" w:eastAsia="x-none"/>
        </w:rPr>
        <w:t>2&gt;</w:t>
      </w:r>
      <w:r w:rsidRPr="00E33F91">
        <w:rPr>
          <w:lang w:val="en-US" w:eastAsia="x-none"/>
        </w:rPr>
        <w:tab/>
        <w:t>derive the K</w:t>
      </w:r>
      <w:r w:rsidRPr="00E33F91">
        <w:rPr>
          <w:vertAlign w:val="subscript"/>
          <w:lang w:val="en-US" w:eastAsia="x-none"/>
        </w:rPr>
        <w:t>eNB</w:t>
      </w:r>
      <w:r w:rsidRPr="00E33F91">
        <w:rPr>
          <w:lang w:val="en-US" w:eastAsia="x-none"/>
        </w:rPr>
        <w:t xml:space="preserve"> key based on the current K</w:t>
      </w:r>
      <w:r w:rsidRPr="00E33F91">
        <w:rPr>
          <w:vertAlign w:val="subscript"/>
          <w:lang w:val="en-US" w:eastAsia="x-none"/>
        </w:rPr>
        <w:t>eNB</w:t>
      </w:r>
      <w:r w:rsidRPr="00E33F91">
        <w:rPr>
          <w:lang w:val="en-US" w:eastAsia="x-none"/>
        </w:rPr>
        <w:t xml:space="preserve"> or the NH, using the stored </w:t>
      </w:r>
      <w:proofErr w:type="spellStart"/>
      <w:r w:rsidRPr="00E33F91">
        <w:rPr>
          <w:i/>
          <w:lang w:val="en-US" w:eastAsia="x-none"/>
        </w:rPr>
        <w:t>nextHopChainingCount</w:t>
      </w:r>
      <w:proofErr w:type="spellEnd"/>
      <w:r w:rsidRPr="00E33F91">
        <w:rPr>
          <w:lang w:val="en-US" w:eastAsia="x-none"/>
        </w:rPr>
        <w:t xml:space="preserve"> value, as specified in TS 33.501 [86];</w:t>
      </w:r>
    </w:p>
    <w:p w14:paraId="42628659" w14:textId="310C21E5" w:rsidR="00E33F91" w:rsidRPr="00E33F91" w:rsidRDefault="00E33F91" w:rsidP="00E33F91">
      <w:pPr>
        <w:ind w:left="851" w:hanging="284"/>
        <w:textAlignment w:val="auto"/>
        <w:rPr>
          <w:lang w:val="en-US" w:eastAsia="x-none"/>
        </w:rPr>
      </w:pPr>
      <w:r w:rsidRPr="00E33F91">
        <w:rPr>
          <w:lang w:val="en-US" w:eastAsia="x-none"/>
        </w:rPr>
        <w:t>2&gt;</w:t>
      </w:r>
      <w:r w:rsidRPr="00E33F91">
        <w:rPr>
          <w:lang w:val="en-US" w:eastAsia="x-none"/>
        </w:rPr>
        <w:tab/>
        <w:t xml:space="preserve">derive the </w:t>
      </w:r>
      <w:proofErr w:type="spellStart"/>
      <w:r w:rsidRPr="00E33F91">
        <w:rPr>
          <w:lang w:val="en-US" w:eastAsia="x-none"/>
        </w:rPr>
        <w:t>K</w:t>
      </w:r>
      <w:r w:rsidRPr="00E33F91">
        <w:rPr>
          <w:vertAlign w:val="subscript"/>
          <w:lang w:val="en-US" w:eastAsia="x-none"/>
        </w:rPr>
        <w:t>RRCenc</w:t>
      </w:r>
      <w:proofErr w:type="spellEnd"/>
      <w:r w:rsidRPr="00E33F91">
        <w:rPr>
          <w:lang w:val="en-US" w:eastAsia="x-none"/>
        </w:rPr>
        <w:t xml:space="preserve"> key, the </w:t>
      </w:r>
      <w:proofErr w:type="spellStart"/>
      <w:r w:rsidRPr="00E33F91">
        <w:rPr>
          <w:lang w:val="en-US" w:eastAsia="x-none"/>
        </w:rPr>
        <w:t>K</w:t>
      </w:r>
      <w:r w:rsidRPr="00E33F91">
        <w:rPr>
          <w:vertAlign w:val="subscript"/>
          <w:lang w:val="en-US" w:eastAsia="x-none"/>
        </w:rPr>
        <w:t>RRCint</w:t>
      </w:r>
      <w:proofErr w:type="spellEnd"/>
      <w:r w:rsidRPr="00E33F91">
        <w:rPr>
          <w:lang w:val="en-US" w:eastAsia="x-none"/>
        </w:rPr>
        <w:t xml:space="preserve"> </w:t>
      </w:r>
      <w:r w:rsidRPr="00E33F91">
        <w:rPr>
          <w:lang w:val="en-US" w:eastAsia="zh-CN"/>
        </w:rPr>
        <w:t xml:space="preserve">and the </w:t>
      </w:r>
      <w:proofErr w:type="spellStart"/>
      <w:r w:rsidRPr="00E33F91">
        <w:rPr>
          <w:lang w:val="en-US" w:eastAsia="x-none"/>
        </w:rPr>
        <w:t>K</w:t>
      </w:r>
      <w:r w:rsidRPr="00E33F91">
        <w:rPr>
          <w:vertAlign w:val="subscript"/>
          <w:lang w:val="en-US" w:eastAsia="x-none"/>
        </w:rPr>
        <w:t>UPenc</w:t>
      </w:r>
      <w:proofErr w:type="spellEnd"/>
      <w:r w:rsidRPr="00E33F91">
        <w:rPr>
          <w:lang w:val="en-US" w:eastAsia="zh-CN"/>
        </w:rPr>
        <w:t xml:space="preserve"> key, as specified in TS 33.</w:t>
      </w:r>
      <w:ins w:id="14" w:author="Patrik Rugeland" w:date="2019-06-13T16:41:00Z">
        <w:r w:rsidRPr="006E375F">
          <w:rPr>
            <w:lang w:val="en-US" w:eastAsia="zh-CN"/>
          </w:rPr>
          <w:t>4</w:t>
        </w:r>
      </w:ins>
      <w:del w:id="15" w:author="Patrik Rugeland" w:date="2019-06-13T16:41:00Z">
        <w:r w:rsidRPr="00E33F91" w:rsidDel="00E33F91">
          <w:rPr>
            <w:lang w:val="en-US" w:eastAsia="zh-CN"/>
          </w:rPr>
          <w:delText>5</w:delText>
        </w:r>
      </w:del>
      <w:r w:rsidRPr="00E33F91">
        <w:rPr>
          <w:lang w:val="en-US" w:eastAsia="zh-CN"/>
        </w:rPr>
        <w:t>01 [</w:t>
      </w:r>
      <w:del w:id="16" w:author="Patrik Rugeland" w:date="2019-06-13T16:41:00Z">
        <w:r w:rsidRPr="00E33F91" w:rsidDel="00E33F91">
          <w:rPr>
            <w:lang w:val="en-US" w:eastAsia="zh-CN"/>
          </w:rPr>
          <w:delText>86</w:delText>
        </w:r>
      </w:del>
      <w:ins w:id="17" w:author="Patrik Rugeland" w:date="2019-06-13T16:41:00Z">
        <w:r w:rsidRPr="006E375F">
          <w:rPr>
            <w:lang w:val="en-US" w:eastAsia="zh-CN"/>
          </w:rPr>
          <w:t>32</w:t>
        </w:r>
      </w:ins>
      <w:r w:rsidRPr="00E33F91">
        <w:rPr>
          <w:lang w:val="en-US" w:eastAsia="zh-CN"/>
        </w:rPr>
        <w:t>]</w:t>
      </w:r>
      <w:r w:rsidRPr="00E33F91">
        <w:rPr>
          <w:lang w:val="en-US" w:eastAsia="x-none"/>
        </w:rPr>
        <w:t>;</w:t>
      </w:r>
    </w:p>
    <w:p w14:paraId="58C8CDFC" w14:textId="77777777" w:rsidR="00E33F91" w:rsidRPr="00E33F91" w:rsidRDefault="00E33F91" w:rsidP="00E33F91">
      <w:pPr>
        <w:ind w:left="851" w:hanging="284"/>
        <w:textAlignment w:val="auto"/>
        <w:rPr>
          <w:lang w:val="en-US" w:eastAsia="x-none"/>
        </w:rPr>
      </w:pPr>
      <w:r w:rsidRPr="00E33F91">
        <w:rPr>
          <w:lang w:val="en-US" w:eastAsia="x-none"/>
        </w:rPr>
        <w:t>2&gt;</w:t>
      </w:r>
      <w:r w:rsidRPr="00E33F91">
        <w:rPr>
          <w:lang w:val="en-US" w:eastAsia="x-none"/>
        </w:rPr>
        <w:tab/>
        <w:t>apply the default configuration for SRB1 as specified in 9.2.1.1;</w:t>
      </w:r>
    </w:p>
    <w:p w14:paraId="2A932B98" w14:textId="77777777" w:rsidR="00E33F91" w:rsidRPr="00E33F91" w:rsidRDefault="00E33F91" w:rsidP="00E33F91">
      <w:pPr>
        <w:ind w:left="851" w:hanging="284"/>
        <w:textAlignment w:val="auto"/>
        <w:rPr>
          <w:lang w:val="en-US" w:eastAsia="x-none"/>
        </w:rPr>
      </w:pPr>
      <w:r w:rsidRPr="00E33F91">
        <w:rPr>
          <w:lang w:val="en-US" w:eastAsia="x-none"/>
        </w:rPr>
        <w:t>2&gt;</w:t>
      </w:r>
      <w:r w:rsidRPr="00E33F91">
        <w:rPr>
          <w:lang w:val="en-US" w:eastAsia="x-none"/>
        </w:rPr>
        <w:tab/>
        <w:t>apply the default NR PDCP configuration as specified in TS 38.331 [82], section 9.2.1 for SRB1;</w:t>
      </w:r>
    </w:p>
    <w:p w14:paraId="6AFC2109" w14:textId="77777777" w:rsidR="00E33F91" w:rsidRPr="00E33F91" w:rsidRDefault="00E33F91" w:rsidP="00E33F91">
      <w:pPr>
        <w:ind w:left="851" w:hanging="284"/>
        <w:textAlignment w:val="auto"/>
        <w:rPr>
          <w:lang w:val="en-US" w:eastAsia="x-none"/>
        </w:rPr>
      </w:pPr>
      <w:r w:rsidRPr="00E33F91">
        <w:rPr>
          <w:lang w:val="en-US" w:eastAsia="x-none"/>
        </w:rPr>
        <w:t>2&gt;</w:t>
      </w:r>
      <w:r w:rsidRPr="00E33F91">
        <w:rPr>
          <w:lang w:val="en-US" w:eastAsia="x-none"/>
        </w:rPr>
        <w:tab/>
        <w:t xml:space="preserve">configure lower layers to resume integrity protection for all SRBs except SRB0 using the configured algorithm and the </w:t>
      </w:r>
      <w:proofErr w:type="spellStart"/>
      <w:r w:rsidRPr="00E33F91">
        <w:rPr>
          <w:lang w:val="en-US" w:eastAsia="x-none"/>
        </w:rPr>
        <w:t>K</w:t>
      </w:r>
      <w:r w:rsidRPr="00E33F91">
        <w:rPr>
          <w:vertAlign w:val="subscript"/>
          <w:lang w:val="en-US" w:eastAsia="x-none"/>
        </w:rPr>
        <w:t>RRCint</w:t>
      </w:r>
      <w:proofErr w:type="spellEnd"/>
      <w:r w:rsidRPr="00E33F91">
        <w:rPr>
          <w:lang w:val="en-US" w:eastAsia="x-none"/>
        </w:rPr>
        <w:t xml:space="preserve"> key derived in this subclause immediately, i.e., integrity protection shall be applied to all subsequent messages received and sent by the UE;</w:t>
      </w:r>
    </w:p>
    <w:p w14:paraId="658C46A9" w14:textId="77777777" w:rsidR="00E33F91" w:rsidRPr="00E33F91" w:rsidRDefault="00E33F91" w:rsidP="00E33F91">
      <w:pPr>
        <w:ind w:left="851" w:hanging="284"/>
        <w:textAlignment w:val="auto"/>
        <w:rPr>
          <w:lang w:val="en-US" w:eastAsia="x-none"/>
        </w:rPr>
      </w:pPr>
      <w:r w:rsidRPr="00E33F91">
        <w:rPr>
          <w:lang w:val="en-US" w:eastAsia="x-none"/>
        </w:rPr>
        <w:t>2&gt;</w:t>
      </w:r>
      <w:r w:rsidRPr="00E33F91">
        <w:rPr>
          <w:lang w:val="en-US" w:eastAsia="x-none"/>
        </w:rPr>
        <w:tab/>
        <w:t>configure lower layers to resume ciphering for all radio bearers except SRB0 and to apply the configured ciphering algorithm</w:t>
      </w:r>
      <w:r w:rsidRPr="00E33F91">
        <w:rPr>
          <w:lang w:val="en-US" w:eastAsia="zh-CN"/>
        </w:rPr>
        <w:t xml:space="preserve">, the </w:t>
      </w:r>
      <w:proofErr w:type="spellStart"/>
      <w:r w:rsidRPr="00E33F91">
        <w:rPr>
          <w:lang w:val="en-US" w:eastAsia="x-none"/>
        </w:rPr>
        <w:t>K</w:t>
      </w:r>
      <w:r w:rsidRPr="00E33F91">
        <w:rPr>
          <w:vertAlign w:val="subscript"/>
          <w:lang w:val="en-US" w:eastAsia="x-none"/>
        </w:rPr>
        <w:t>RRCenc</w:t>
      </w:r>
      <w:proofErr w:type="spellEnd"/>
      <w:r w:rsidRPr="00E33F91">
        <w:rPr>
          <w:lang w:val="en-US" w:eastAsia="x-none"/>
        </w:rPr>
        <w:t xml:space="preserve"> key</w:t>
      </w:r>
      <w:r w:rsidRPr="00E33F91">
        <w:rPr>
          <w:lang w:val="en-US" w:eastAsia="zh-CN"/>
        </w:rPr>
        <w:t xml:space="preserve"> and the </w:t>
      </w:r>
      <w:proofErr w:type="spellStart"/>
      <w:r w:rsidRPr="00E33F91">
        <w:rPr>
          <w:lang w:val="en-US" w:eastAsia="x-none"/>
        </w:rPr>
        <w:t>K</w:t>
      </w:r>
      <w:r w:rsidRPr="00E33F91">
        <w:rPr>
          <w:vertAlign w:val="subscript"/>
          <w:lang w:val="en-US" w:eastAsia="x-none"/>
        </w:rPr>
        <w:t>UPenc</w:t>
      </w:r>
      <w:proofErr w:type="spellEnd"/>
      <w:r w:rsidRPr="00E33F91">
        <w:rPr>
          <w:lang w:val="en-US" w:eastAsia="zh-CN"/>
        </w:rPr>
        <w:t xml:space="preserve"> key</w:t>
      </w:r>
      <w:r w:rsidRPr="00E33F91">
        <w:rPr>
          <w:lang w:val="en-US" w:eastAsia="x-none"/>
        </w:rPr>
        <w:t xml:space="preserve"> derived in this subclause, i.e. the ciphering configuration shall be applied to all subsequent messages received and sent by the UE;</w:t>
      </w:r>
    </w:p>
    <w:p w14:paraId="517FACEA" w14:textId="77777777" w:rsidR="00E33F91" w:rsidRPr="006E375F" w:rsidRDefault="00E33F91" w:rsidP="005F0BF8">
      <w:pPr>
        <w:rPr>
          <w:lang w:val="en-US"/>
        </w:rPr>
      </w:pPr>
      <w:r w:rsidRPr="006E375F">
        <w:rPr>
          <w:lang w:val="en-US"/>
        </w:rPr>
        <w:t>Following procedures are applied for both suspended RRC connection and RRC_INACTIVE:</w:t>
      </w:r>
    </w:p>
    <w:p w14:paraId="2A197FF3" w14:textId="77777777" w:rsidR="00E33F91" w:rsidRPr="00E33F91" w:rsidRDefault="00E33F91" w:rsidP="00E33F91">
      <w:pPr>
        <w:ind w:left="851" w:hanging="284"/>
        <w:textAlignment w:val="auto"/>
        <w:rPr>
          <w:lang w:val="en-US" w:eastAsia="x-none"/>
        </w:rPr>
      </w:pPr>
      <w:r w:rsidRPr="00E33F91">
        <w:rPr>
          <w:lang w:val="en-US" w:eastAsia="x-none"/>
        </w:rPr>
        <w:t>2&gt;</w:t>
      </w:r>
      <w:r w:rsidRPr="00E33F91">
        <w:rPr>
          <w:lang w:val="en-US" w:eastAsia="x-none"/>
        </w:rPr>
        <w:tab/>
        <w:t>resume SRB1;</w:t>
      </w:r>
    </w:p>
    <w:p w14:paraId="2F4E592E" w14:textId="77777777" w:rsidR="00E33F91" w:rsidRPr="00E33F91" w:rsidRDefault="00E33F91" w:rsidP="00E33F91">
      <w:pPr>
        <w:keepLines/>
        <w:ind w:left="1135" w:hanging="851"/>
        <w:textAlignment w:val="auto"/>
        <w:rPr>
          <w:lang w:val="en-US" w:eastAsia="zh-TW"/>
        </w:rPr>
      </w:pPr>
      <w:r w:rsidRPr="00E33F91">
        <w:rPr>
          <w:lang w:val="en-US" w:eastAsia="x-none"/>
        </w:rPr>
        <w:t>NOTE 2:</w:t>
      </w:r>
      <w:r w:rsidRPr="00E33F91">
        <w:rPr>
          <w:lang w:val="en-US" w:eastAsia="x-none"/>
        </w:rPr>
        <w:tab/>
        <w:t xml:space="preserve">Until successful connection resumption, the default physical layer configuration and the default MAC Main configuration are applied for the transmission of SRB0 and SRB1, and SRB1 is used only for the transfer of </w:t>
      </w:r>
      <w:r w:rsidRPr="00E33F91">
        <w:rPr>
          <w:i/>
          <w:lang w:val="en-US" w:eastAsia="x-none"/>
        </w:rPr>
        <w:t>RRCConnectionResume</w:t>
      </w:r>
      <w:r w:rsidRPr="00E33F91">
        <w:rPr>
          <w:lang w:val="en-US" w:eastAsia="x-none"/>
        </w:rPr>
        <w:t xml:space="preserve"> message</w:t>
      </w:r>
      <w:r w:rsidRPr="00E33F91">
        <w:rPr>
          <w:lang w:val="en-US" w:eastAsia="en-GB"/>
        </w:rPr>
        <w:t>.</w:t>
      </w:r>
    </w:p>
    <w:p w14:paraId="6BC0139F" w14:textId="77777777" w:rsidR="00E33F91" w:rsidRPr="00E33F91" w:rsidRDefault="00E33F91" w:rsidP="00E33F91">
      <w:pPr>
        <w:textAlignment w:val="auto"/>
        <w:rPr>
          <w:lang w:val="en-US"/>
        </w:rPr>
      </w:pPr>
      <w:r w:rsidRPr="00E33F91">
        <w:rPr>
          <w:lang w:val="en-US"/>
        </w:rPr>
        <w:t xml:space="preserve">The UE shall submit the </w:t>
      </w:r>
      <w:proofErr w:type="spellStart"/>
      <w:r w:rsidRPr="00E33F91">
        <w:rPr>
          <w:i/>
          <w:lang w:val="en-US"/>
        </w:rPr>
        <w:t>RRCConnectionResumeRequest</w:t>
      </w:r>
      <w:proofErr w:type="spellEnd"/>
      <w:r w:rsidRPr="00E33F91">
        <w:rPr>
          <w:lang w:val="en-US"/>
        </w:rPr>
        <w:t xml:space="preserve"> message to lower layers for transmission.</w:t>
      </w:r>
    </w:p>
    <w:p w14:paraId="42BDB9C4" w14:textId="77777777" w:rsidR="00E33F91" w:rsidRPr="00E33F91" w:rsidRDefault="00E33F91" w:rsidP="00E33F91">
      <w:pPr>
        <w:textAlignment w:val="auto"/>
        <w:rPr>
          <w:lang w:val="en-US"/>
        </w:rPr>
      </w:pPr>
      <w:r w:rsidRPr="00E33F91">
        <w:rPr>
          <w:lang w:val="en-US"/>
        </w:rPr>
        <w:t>The UE shall continue cell re-selection related measurements as well as cell re-selection evaluation.</w:t>
      </w:r>
    </w:p>
    <w:p w14:paraId="038C698D" w14:textId="77777777" w:rsidR="00E33F91" w:rsidRPr="00E33F91" w:rsidRDefault="00E33F91" w:rsidP="00E33F91">
      <w:pPr>
        <w:textAlignment w:val="auto"/>
        <w:rPr>
          <w:lang w:val="en-US"/>
        </w:rPr>
      </w:pPr>
      <w:r w:rsidRPr="00E33F91">
        <w:rPr>
          <w:lang w:val="en-US"/>
        </w:rPr>
        <w:t>If the UE is resuming the RRC connection from RRC_INACTIVE and if lower layers indicate an integrity check failure while T300 is running, the UE shall perform actions specified in 5.3.3.16.</w:t>
      </w:r>
    </w:p>
    <w:p w14:paraId="70BE0C82" w14:textId="3A130AEB" w:rsidR="00702EF9" w:rsidRPr="00E33F91" w:rsidRDefault="00702EF9" w:rsidP="00DE1FFA">
      <w:pPr>
        <w:rPr>
          <w:highlight w:val="cyan"/>
          <w:lang w:val="en-US"/>
        </w:rPr>
      </w:pPr>
    </w:p>
    <w:p w14:paraId="43B55A22" w14:textId="77777777" w:rsidR="00DE1FFA" w:rsidRPr="00E33F91" w:rsidRDefault="00DE1FFA" w:rsidP="00DE1FFA">
      <w:pPr>
        <w:rPr>
          <w:lang w:val="en-US"/>
        </w:rPr>
      </w:pPr>
    </w:p>
    <w:p w14:paraId="1F4FA6BE" w14:textId="77777777" w:rsidR="00DE1FFA" w:rsidRPr="00E33F91" w:rsidRDefault="00DE1FFA" w:rsidP="00DE1FFA">
      <w:pPr>
        <w:pStyle w:val="Note-Boxed"/>
        <w:jc w:val="center"/>
        <w:rPr>
          <w:rFonts w:ascii="Times New Roman" w:hAnsi="Times New Roman" w:cs="Times New Roman"/>
          <w:lang w:val="en-US"/>
        </w:rPr>
      </w:pPr>
      <w:r w:rsidRPr="00E33F91">
        <w:rPr>
          <w:rFonts w:ascii="Times New Roman" w:eastAsia="SimSun" w:hAnsi="Times New Roman" w:cs="Times New Roman"/>
          <w:lang w:val="en-US" w:eastAsia="zh-CN"/>
        </w:rPr>
        <w:t>END</w:t>
      </w:r>
      <w:r w:rsidRPr="00E33F91">
        <w:rPr>
          <w:rFonts w:ascii="Times New Roman" w:hAnsi="Times New Roman" w:cs="Times New Roman"/>
          <w:lang w:val="en-US"/>
        </w:rPr>
        <w:t xml:space="preserve"> OF CHANGES</w:t>
      </w:r>
      <w:bookmarkEnd w:id="2"/>
      <w:bookmarkEnd w:id="3"/>
      <w:bookmarkEnd w:id="4"/>
      <w:bookmarkEnd w:id="5"/>
      <w:bookmarkEnd w:id="6"/>
      <w:bookmarkEnd w:id="7"/>
      <w:bookmarkEnd w:id="8"/>
      <w:bookmarkEnd w:id="9"/>
      <w:bookmarkEnd w:id="10"/>
      <w:bookmarkEnd w:id="11"/>
    </w:p>
    <w:p w14:paraId="4DBC7913" w14:textId="77777777" w:rsidR="00DE1FFA" w:rsidRPr="00E33F91" w:rsidRDefault="00DE1FFA" w:rsidP="00DE1FFA">
      <w:pPr>
        <w:overflowPunct/>
        <w:autoSpaceDE/>
        <w:autoSpaceDN/>
        <w:adjustRightInd/>
        <w:spacing w:after="0"/>
        <w:textAlignment w:val="auto"/>
        <w:rPr>
          <w:lang w:val="en-US"/>
        </w:rPr>
      </w:pPr>
    </w:p>
    <w:p w14:paraId="0ADBC259" w14:textId="77777777" w:rsidR="00436B81" w:rsidRPr="00E33F91" w:rsidRDefault="00436B81" w:rsidP="00DE1FFA">
      <w:pPr>
        <w:rPr>
          <w:lang w:val="en-US"/>
        </w:rPr>
      </w:pPr>
    </w:p>
    <w:sectPr w:rsidR="00436B81" w:rsidRPr="00E33F91" w:rsidSect="00561EEB">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DF8467" w14:textId="77777777" w:rsidR="0069336B" w:rsidRDefault="0069336B">
      <w:pPr>
        <w:spacing w:after="0"/>
      </w:pPr>
      <w:r>
        <w:separator/>
      </w:r>
    </w:p>
  </w:endnote>
  <w:endnote w:type="continuationSeparator" w:id="0">
    <w:p w14:paraId="1B68D53B" w14:textId="77777777" w:rsidR="0069336B" w:rsidRDefault="0069336B">
      <w:pPr>
        <w:spacing w:after="0"/>
      </w:pPr>
      <w:r>
        <w:continuationSeparator/>
      </w:r>
    </w:p>
  </w:endnote>
  <w:endnote w:type="continuationNotice" w:id="1">
    <w:p w14:paraId="799C207C" w14:textId="77777777" w:rsidR="0069336B" w:rsidRDefault="006933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onotype Sorts">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12AA9" w14:textId="09E31F38" w:rsidR="0069336B" w:rsidRDefault="006933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CF557E" w14:textId="77777777" w:rsidR="0069336B" w:rsidRDefault="0069336B">
      <w:pPr>
        <w:spacing w:after="0"/>
      </w:pPr>
      <w:r>
        <w:separator/>
      </w:r>
    </w:p>
  </w:footnote>
  <w:footnote w:type="continuationSeparator" w:id="0">
    <w:p w14:paraId="19C7325F" w14:textId="77777777" w:rsidR="0069336B" w:rsidRDefault="0069336B">
      <w:pPr>
        <w:spacing w:after="0"/>
      </w:pPr>
      <w:r>
        <w:continuationSeparator/>
      </w:r>
    </w:p>
  </w:footnote>
  <w:footnote w:type="continuationNotice" w:id="1">
    <w:p w14:paraId="1240E87E" w14:textId="77777777" w:rsidR="0069336B" w:rsidRDefault="006933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DB4A1" w14:textId="77777777" w:rsidR="0069336B" w:rsidRDefault="0069336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5AC3F" w14:textId="47C68B39" w:rsidR="0069336B" w:rsidRDefault="0069336B">
    <w:pPr>
      <w:framePr w:h="284" w:hRule="exact" w:wrap="around" w:vAnchor="text" w:hAnchor="margin" w:xAlign="right" w:y="1"/>
      <w:rPr>
        <w:rFonts w:ascii="Arial" w:hAnsi="Arial" w:cs="Arial"/>
        <w:b/>
        <w:sz w:val="18"/>
        <w:szCs w:val="18"/>
      </w:rPr>
    </w:pPr>
  </w:p>
  <w:p w14:paraId="7E8DD52F" w14:textId="77777777" w:rsidR="0069336B" w:rsidRDefault="006933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22386649" w14:textId="77777777" w:rsidR="0069336B" w:rsidRDefault="0069336B">
    <w:pPr>
      <w:pStyle w:val="Header"/>
    </w:pPr>
  </w:p>
  <w:p w14:paraId="68B8BBE2" w14:textId="77777777" w:rsidR="0069336B" w:rsidRDefault="0069336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4D0962"/>
    <w:multiLevelType w:val="hybridMultilevel"/>
    <w:tmpl w:val="A796B3F4"/>
    <w:lvl w:ilvl="0" w:tplc="0A2C77AC">
      <w:start w:val="5"/>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6F3875D3"/>
    <w:multiLevelType w:val="hybridMultilevel"/>
    <w:tmpl w:val="607A9DBE"/>
    <w:lvl w:ilvl="0" w:tplc="C492A4EC">
      <w:start w:val="38"/>
      <w:numFmt w:val="bullet"/>
      <w:lvlText w:val="-"/>
      <w:lvlJc w:val="left"/>
      <w:pPr>
        <w:ind w:left="435" w:hanging="360"/>
      </w:pPr>
      <w:rPr>
        <w:rFonts w:ascii="Arial" w:eastAsia="Times New Roman" w:hAnsi="Arial" w:cs="Arial" w:hint="default"/>
        <w:b/>
        <w:sz w:val="28"/>
      </w:rPr>
    </w:lvl>
    <w:lvl w:ilvl="1" w:tplc="040B0003" w:tentative="1">
      <w:start w:val="1"/>
      <w:numFmt w:val="bullet"/>
      <w:lvlText w:val="o"/>
      <w:lvlJc w:val="left"/>
      <w:pPr>
        <w:ind w:left="1155" w:hanging="360"/>
      </w:pPr>
      <w:rPr>
        <w:rFonts w:ascii="Courier New" w:hAnsi="Courier New" w:cs="Courier New" w:hint="default"/>
      </w:rPr>
    </w:lvl>
    <w:lvl w:ilvl="2" w:tplc="040B0005" w:tentative="1">
      <w:start w:val="1"/>
      <w:numFmt w:val="bullet"/>
      <w:lvlText w:val=""/>
      <w:lvlJc w:val="left"/>
      <w:pPr>
        <w:ind w:left="1875" w:hanging="360"/>
      </w:pPr>
      <w:rPr>
        <w:rFonts w:ascii="Wingdings" w:hAnsi="Wingdings" w:hint="default"/>
      </w:rPr>
    </w:lvl>
    <w:lvl w:ilvl="3" w:tplc="040B0001" w:tentative="1">
      <w:start w:val="1"/>
      <w:numFmt w:val="bullet"/>
      <w:lvlText w:val=""/>
      <w:lvlJc w:val="left"/>
      <w:pPr>
        <w:ind w:left="2595" w:hanging="360"/>
      </w:pPr>
      <w:rPr>
        <w:rFonts w:ascii="Symbol" w:hAnsi="Symbol" w:hint="default"/>
      </w:rPr>
    </w:lvl>
    <w:lvl w:ilvl="4" w:tplc="040B0003" w:tentative="1">
      <w:start w:val="1"/>
      <w:numFmt w:val="bullet"/>
      <w:lvlText w:val="o"/>
      <w:lvlJc w:val="left"/>
      <w:pPr>
        <w:ind w:left="3315" w:hanging="360"/>
      </w:pPr>
      <w:rPr>
        <w:rFonts w:ascii="Courier New" w:hAnsi="Courier New" w:cs="Courier New" w:hint="default"/>
      </w:rPr>
    </w:lvl>
    <w:lvl w:ilvl="5" w:tplc="040B0005" w:tentative="1">
      <w:start w:val="1"/>
      <w:numFmt w:val="bullet"/>
      <w:lvlText w:val=""/>
      <w:lvlJc w:val="left"/>
      <w:pPr>
        <w:ind w:left="4035" w:hanging="360"/>
      </w:pPr>
      <w:rPr>
        <w:rFonts w:ascii="Wingdings" w:hAnsi="Wingdings" w:hint="default"/>
      </w:rPr>
    </w:lvl>
    <w:lvl w:ilvl="6" w:tplc="040B0001" w:tentative="1">
      <w:start w:val="1"/>
      <w:numFmt w:val="bullet"/>
      <w:lvlText w:val=""/>
      <w:lvlJc w:val="left"/>
      <w:pPr>
        <w:ind w:left="4755" w:hanging="360"/>
      </w:pPr>
      <w:rPr>
        <w:rFonts w:ascii="Symbol" w:hAnsi="Symbol" w:hint="default"/>
      </w:rPr>
    </w:lvl>
    <w:lvl w:ilvl="7" w:tplc="040B0003" w:tentative="1">
      <w:start w:val="1"/>
      <w:numFmt w:val="bullet"/>
      <w:lvlText w:val="o"/>
      <w:lvlJc w:val="left"/>
      <w:pPr>
        <w:ind w:left="5475" w:hanging="360"/>
      </w:pPr>
      <w:rPr>
        <w:rFonts w:ascii="Courier New" w:hAnsi="Courier New" w:cs="Courier New" w:hint="default"/>
      </w:rPr>
    </w:lvl>
    <w:lvl w:ilvl="8" w:tplc="040B0005" w:tentative="1">
      <w:start w:val="1"/>
      <w:numFmt w:val="bullet"/>
      <w:lvlText w:val=""/>
      <w:lvlJc w:val="left"/>
      <w:pPr>
        <w:ind w:left="6195"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trik Rugeland">
    <w15:presenceInfo w15:providerId="AD" w15:userId="S-1-5-21-1538607324-3213881460-940295383-7329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oofState w:spelling="clean" w:grammar="clean"/>
  <w:defaultTabStop w:val="720"/>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0DB8"/>
    <w:rsid w:val="00022561"/>
    <w:rsid w:val="00026818"/>
    <w:rsid w:val="00032513"/>
    <w:rsid w:val="00051C28"/>
    <w:rsid w:val="000755D0"/>
    <w:rsid w:val="0009512F"/>
    <w:rsid w:val="00110D47"/>
    <w:rsid w:val="00114143"/>
    <w:rsid w:val="00131A06"/>
    <w:rsid w:val="00160523"/>
    <w:rsid w:val="00162F3A"/>
    <w:rsid w:val="001904DC"/>
    <w:rsid w:val="00206263"/>
    <w:rsid w:val="00254EC8"/>
    <w:rsid w:val="002653C3"/>
    <w:rsid w:val="002C4BBD"/>
    <w:rsid w:val="002F00B9"/>
    <w:rsid w:val="002F5D99"/>
    <w:rsid w:val="00324F14"/>
    <w:rsid w:val="00334C9F"/>
    <w:rsid w:val="003772C0"/>
    <w:rsid w:val="003845E4"/>
    <w:rsid w:val="00386AA0"/>
    <w:rsid w:val="003A0F80"/>
    <w:rsid w:val="003A1E7B"/>
    <w:rsid w:val="003B6F39"/>
    <w:rsid w:val="003D4336"/>
    <w:rsid w:val="003E3735"/>
    <w:rsid w:val="00436B81"/>
    <w:rsid w:val="00450946"/>
    <w:rsid w:val="00462E78"/>
    <w:rsid w:val="004B5781"/>
    <w:rsid w:val="004E08D0"/>
    <w:rsid w:val="00501000"/>
    <w:rsid w:val="0050783E"/>
    <w:rsid w:val="005130C8"/>
    <w:rsid w:val="005441AB"/>
    <w:rsid w:val="005517F3"/>
    <w:rsid w:val="00561EEB"/>
    <w:rsid w:val="00573742"/>
    <w:rsid w:val="00583A8C"/>
    <w:rsid w:val="005925A9"/>
    <w:rsid w:val="005C69AF"/>
    <w:rsid w:val="005F0BF8"/>
    <w:rsid w:val="006356AC"/>
    <w:rsid w:val="00646EF9"/>
    <w:rsid w:val="00682ED0"/>
    <w:rsid w:val="0069336B"/>
    <w:rsid w:val="00696B5D"/>
    <w:rsid w:val="006C445E"/>
    <w:rsid w:val="006E375F"/>
    <w:rsid w:val="006E4CCA"/>
    <w:rsid w:val="00702EF9"/>
    <w:rsid w:val="00715478"/>
    <w:rsid w:val="00745DC9"/>
    <w:rsid w:val="00782E7E"/>
    <w:rsid w:val="00787CB5"/>
    <w:rsid w:val="007911B4"/>
    <w:rsid w:val="007D08CA"/>
    <w:rsid w:val="007D0C18"/>
    <w:rsid w:val="007D62EC"/>
    <w:rsid w:val="007F6FDD"/>
    <w:rsid w:val="008468FF"/>
    <w:rsid w:val="00863570"/>
    <w:rsid w:val="008635FA"/>
    <w:rsid w:val="00872F96"/>
    <w:rsid w:val="008A2847"/>
    <w:rsid w:val="008E39BE"/>
    <w:rsid w:val="00931943"/>
    <w:rsid w:val="009341ED"/>
    <w:rsid w:val="009732BE"/>
    <w:rsid w:val="00980E09"/>
    <w:rsid w:val="00981913"/>
    <w:rsid w:val="009E2747"/>
    <w:rsid w:val="00A572D3"/>
    <w:rsid w:val="00A67FF5"/>
    <w:rsid w:val="00AC7264"/>
    <w:rsid w:val="00AD5C83"/>
    <w:rsid w:val="00B12D13"/>
    <w:rsid w:val="00B30DB8"/>
    <w:rsid w:val="00B60B82"/>
    <w:rsid w:val="00B93535"/>
    <w:rsid w:val="00BD7A9E"/>
    <w:rsid w:val="00C03DC0"/>
    <w:rsid w:val="00C35266"/>
    <w:rsid w:val="00C92399"/>
    <w:rsid w:val="00CC6612"/>
    <w:rsid w:val="00D534EA"/>
    <w:rsid w:val="00D7269F"/>
    <w:rsid w:val="00D830E3"/>
    <w:rsid w:val="00DA2469"/>
    <w:rsid w:val="00DC2F50"/>
    <w:rsid w:val="00DE1FFA"/>
    <w:rsid w:val="00E33F91"/>
    <w:rsid w:val="00E974F4"/>
    <w:rsid w:val="00E97791"/>
    <w:rsid w:val="00EA5640"/>
    <w:rsid w:val="00EB3A0B"/>
    <w:rsid w:val="00ED047E"/>
    <w:rsid w:val="00EE66D1"/>
    <w:rsid w:val="00F03A28"/>
    <w:rsid w:val="00F10B59"/>
    <w:rsid w:val="00F217CD"/>
    <w:rsid w:val="00F36478"/>
    <w:rsid w:val="00F526E6"/>
    <w:rsid w:val="00F62688"/>
    <w:rsid w:val="00F6636F"/>
    <w:rsid w:val="00FA1ACA"/>
    <w:rsid w:val="00FB2F65"/>
    <w:rsid w:val="00FC1A42"/>
    <w:rsid w:val="00FC3F34"/>
    <w:rsid w:val="00FD13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4C704"/>
  <w15:chartTrackingRefBased/>
  <w15:docId w15:val="{7E803CA1-8683-4EAC-9DD0-8F8B3C5B7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30DB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basedOn w:val="Normal"/>
    <w:next w:val="Normal"/>
    <w:link w:val="Heading1Char"/>
    <w:uiPriority w:val="9"/>
    <w:qFormat/>
    <w:rsid w:val="00B30DB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B30DB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FC1A4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B30DB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FA1ACA"/>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30DB8"/>
    <w:rPr>
      <w:rFonts w:ascii="Arial" w:eastAsia="Times New Roman" w:hAnsi="Arial" w:cs="Times New Roman"/>
      <w:sz w:val="32"/>
      <w:szCs w:val="20"/>
      <w:lang w:eastAsia="ja-JP"/>
    </w:rPr>
  </w:style>
  <w:style w:type="paragraph" w:customStyle="1" w:styleId="NO">
    <w:name w:val="NO"/>
    <w:basedOn w:val="Normal"/>
    <w:link w:val="NOChar"/>
    <w:qFormat/>
    <w:rsid w:val="00B30DB8"/>
    <w:pPr>
      <w:keepLines/>
      <w:ind w:left="1135" w:hanging="851"/>
    </w:pPr>
  </w:style>
  <w:style w:type="character" w:customStyle="1" w:styleId="NOChar">
    <w:name w:val="NO Char"/>
    <w:link w:val="NO"/>
    <w:qFormat/>
    <w:rsid w:val="00B30DB8"/>
    <w:rPr>
      <w:rFonts w:ascii="Times New Roman" w:eastAsia="Times New Roman" w:hAnsi="Times New Roman" w:cs="Times New Roman"/>
      <w:sz w:val="20"/>
      <w:szCs w:val="20"/>
      <w:lang w:eastAsia="ja-JP"/>
    </w:rPr>
  </w:style>
  <w:style w:type="character" w:styleId="Hyperlink">
    <w:name w:val="Hyperlink"/>
    <w:rsid w:val="00B30DB8"/>
    <w:rPr>
      <w:color w:val="0000FF"/>
      <w:u w:val="single"/>
    </w:rPr>
  </w:style>
  <w:style w:type="paragraph" w:customStyle="1" w:styleId="CRCoverPage">
    <w:name w:val="CR Cover Page"/>
    <w:link w:val="CRCoverPageZchn"/>
    <w:qFormat/>
    <w:rsid w:val="00B30DB8"/>
    <w:pPr>
      <w:spacing w:after="120" w:line="240" w:lineRule="auto"/>
    </w:pPr>
    <w:rPr>
      <w:rFonts w:ascii="Arial" w:eastAsia="Times New Roman" w:hAnsi="Arial" w:cs="Times New Roman"/>
      <w:sz w:val="20"/>
      <w:szCs w:val="20"/>
      <w:lang w:eastAsia="ko-KR"/>
    </w:rPr>
  </w:style>
  <w:style w:type="character" w:customStyle="1" w:styleId="CRCoverPageZchn">
    <w:name w:val="CR Cover Page Zchn"/>
    <w:link w:val="CRCoverPage"/>
    <w:rsid w:val="00B30DB8"/>
    <w:rPr>
      <w:rFonts w:ascii="Arial" w:eastAsia="Times New Roman" w:hAnsi="Arial" w:cs="Times New Roman"/>
      <w:sz w:val="20"/>
      <w:szCs w:val="20"/>
      <w:lang w:eastAsia="ko-KR"/>
    </w:rPr>
  </w:style>
  <w:style w:type="paragraph" w:customStyle="1" w:styleId="Note-Boxed">
    <w:name w:val="Note - Boxed"/>
    <w:basedOn w:val="Normal"/>
    <w:next w:val="Normal"/>
    <w:rsid w:val="00B30DB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Heading1Char">
    <w:name w:val="Heading 1 Char"/>
    <w:basedOn w:val="DefaultParagraphFont"/>
    <w:link w:val="Heading1"/>
    <w:uiPriority w:val="9"/>
    <w:rsid w:val="00B30DB8"/>
    <w:rPr>
      <w:rFonts w:asciiTheme="majorHAnsi" w:eastAsiaTheme="majorEastAsia" w:hAnsiTheme="majorHAnsi" w:cstheme="majorBidi"/>
      <w:color w:val="2F5496" w:themeColor="accent1" w:themeShade="BF"/>
      <w:sz w:val="32"/>
      <w:szCs w:val="32"/>
      <w:lang w:eastAsia="ja-JP"/>
    </w:rPr>
  </w:style>
  <w:style w:type="paragraph" w:styleId="BalloonText">
    <w:name w:val="Balloon Text"/>
    <w:basedOn w:val="Normal"/>
    <w:link w:val="BalloonTextChar"/>
    <w:uiPriority w:val="99"/>
    <w:semiHidden/>
    <w:unhideWhenUsed/>
    <w:rsid w:val="00B30DB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0DB8"/>
    <w:rPr>
      <w:rFonts w:ascii="Segoe UI" w:eastAsia="Times New Roman" w:hAnsi="Segoe UI" w:cs="Segoe UI"/>
      <w:sz w:val="18"/>
      <w:szCs w:val="18"/>
      <w:lang w:eastAsia="ja-JP"/>
    </w:rPr>
  </w:style>
  <w:style w:type="character" w:customStyle="1" w:styleId="PLChar">
    <w:name w:val="PL Char"/>
    <w:link w:val="PL"/>
    <w:qFormat/>
    <w:locked/>
    <w:rsid w:val="00B30DB8"/>
    <w:rPr>
      <w:rFonts w:ascii="Courier New" w:hAnsi="Courier New" w:cs="Courier New"/>
      <w:noProof/>
      <w:sz w:val="16"/>
      <w:shd w:val="clear" w:color="auto" w:fill="E6E6E6"/>
      <w:lang w:eastAsia="sv-SE"/>
    </w:rPr>
  </w:style>
  <w:style w:type="paragraph" w:customStyle="1" w:styleId="PL">
    <w:name w:val="PL"/>
    <w:link w:val="PLChar"/>
    <w:qFormat/>
    <w:rsid w:val="00B3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hAnsi="Courier New" w:cs="Courier New"/>
      <w:noProof/>
      <w:sz w:val="16"/>
      <w:lang w:eastAsia="sv-SE"/>
    </w:rPr>
  </w:style>
  <w:style w:type="character" w:customStyle="1" w:styleId="Heading4Char">
    <w:name w:val="Heading 4 Char"/>
    <w:basedOn w:val="DefaultParagraphFont"/>
    <w:link w:val="Heading4"/>
    <w:uiPriority w:val="9"/>
    <w:semiHidden/>
    <w:rsid w:val="00B30DB8"/>
    <w:rPr>
      <w:rFonts w:asciiTheme="majorHAnsi" w:eastAsiaTheme="majorEastAsia" w:hAnsiTheme="majorHAnsi" w:cstheme="majorBidi"/>
      <w:i/>
      <w:iCs/>
      <w:color w:val="2F5496" w:themeColor="accent1" w:themeShade="BF"/>
      <w:sz w:val="20"/>
      <w:szCs w:val="20"/>
      <w:lang w:eastAsia="ja-JP"/>
    </w:rPr>
  </w:style>
  <w:style w:type="table" w:styleId="TableGrid">
    <w:name w:val="Table Grid"/>
    <w:basedOn w:val="TableNormal"/>
    <w:uiPriority w:val="39"/>
    <w:rsid w:val="00B30DB8"/>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link w:val="HeaderChar"/>
    <w:rsid w:val="00DE1FF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basedOn w:val="DefaultParagraphFont"/>
    <w:link w:val="Header"/>
    <w:rsid w:val="00DE1FFA"/>
    <w:rPr>
      <w:rFonts w:ascii="Arial" w:eastAsia="Times New Roman" w:hAnsi="Arial" w:cs="Times New Roman"/>
      <w:b/>
      <w:noProof/>
      <w:sz w:val="18"/>
      <w:szCs w:val="20"/>
      <w:lang w:eastAsia="ja-JP"/>
    </w:rPr>
  </w:style>
  <w:style w:type="paragraph" w:styleId="Footer">
    <w:name w:val="footer"/>
    <w:basedOn w:val="Header"/>
    <w:link w:val="FooterChar"/>
    <w:rsid w:val="00DE1FFA"/>
    <w:pPr>
      <w:jc w:val="center"/>
    </w:pPr>
    <w:rPr>
      <w:i/>
    </w:rPr>
  </w:style>
  <w:style w:type="character" w:customStyle="1" w:styleId="FooterChar">
    <w:name w:val="Footer Char"/>
    <w:basedOn w:val="DefaultParagraphFont"/>
    <w:link w:val="Footer"/>
    <w:rsid w:val="00DE1FFA"/>
    <w:rPr>
      <w:rFonts w:ascii="Arial" w:eastAsia="Times New Roman" w:hAnsi="Arial" w:cs="Times New Roman"/>
      <w:b/>
      <w:i/>
      <w:noProof/>
      <w:sz w:val="18"/>
      <w:szCs w:val="20"/>
      <w:lang w:eastAsia="ja-JP"/>
    </w:rPr>
  </w:style>
  <w:style w:type="paragraph" w:customStyle="1" w:styleId="TAL">
    <w:name w:val="TAL"/>
    <w:basedOn w:val="Normal"/>
    <w:link w:val="TALCar"/>
    <w:qFormat/>
    <w:rsid w:val="00DE1FFA"/>
    <w:pPr>
      <w:keepNext/>
      <w:keepLines/>
      <w:spacing w:after="0"/>
    </w:pPr>
    <w:rPr>
      <w:rFonts w:ascii="Arial" w:hAnsi="Arial"/>
      <w:sz w:val="18"/>
      <w:lang w:val="x-none" w:eastAsia="x-none"/>
    </w:rPr>
  </w:style>
  <w:style w:type="character" w:customStyle="1" w:styleId="TALCar">
    <w:name w:val="TAL Car"/>
    <w:link w:val="TAL"/>
    <w:qFormat/>
    <w:rsid w:val="00DE1FFA"/>
    <w:rPr>
      <w:rFonts w:ascii="Arial" w:eastAsia="Times New Roman" w:hAnsi="Arial" w:cs="Times New Roman"/>
      <w:sz w:val="18"/>
      <w:szCs w:val="20"/>
      <w:lang w:val="x-none" w:eastAsia="x-none"/>
    </w:rPr>
  </w:style>
  <w:style w:type="paragraph" w:customStyle="1" w:styleId="TAH">
    <w:name w:val="TAH"/>
    <w:basedOn w:val="Normal"/>
    <w:link w:val="TAHCar"/>
    <w:qFormat/>
    <w:rsid w:val="00DE1FFA"/>
    <w:pPr>
      <w:keepNext/>
      <w:keepLines/>
      <w:spacing w:after="0"/>
      <w:jc w:val="center"/>
    </w:pPr>
    <w:rPr>
      <w:rFonts w:ascii="Arial" w:hAnsi="Arial"/>
      <w:b/>
      <w:sz w:val="18"/>
      <w:lang w:val="x-none" w:eastAsia="x-none"/>
    </w:rPr>
  </w:style>
  <w:style w:type="character" w:customStyle="1" w:styleId="TAHCar">
    <w:name w:val="TAH Car"/>
    <w:link w:val="TAH"/>
    <w:qFormat/>
    <w:locked/>
    <w:rsid w:val="00DE1FFA"/>
    <w:rPr>
      <w:rFonts w:ascii="Arial" w:eastAsia="Times New Roman" w:hAnsi="Arial" w:cs="Times New Roman"/>
      <w:b/>
      <w:sz w:val="18"/>
      <w:szCs w:val="20"/>
      <w:lang w:val="x-none" w:eastAsia="x-none"/>
    </w:rPr>
  </w:style>
  <w:style w:type="paragraph" w:styleId="TOC4">
    <w:name w:val="toc 4"/>
    <w:basedOn w:val="TOC3"/>
    <w:uiPriority w:val="39"/>
    <w:qFormat/>
    <w:rsid w:val="00EE66D1"/>
    <w:pPr>
      <w:keepLines/>
      <w:widowControl w:val="0"/>
      <w:tabs>
        <w:tab w:val="right" w:leader="dot" w:pos="9639"/>
      </w:tabs>
      <w:spacing w:after="0"/>
      <w:ind w:left="1418" w:right="425" w:hanging="1418"/>
    </w:pPr>
    <w:rPr>
      <w:noProof/>
    </w:rPr>
  </w:style>
  <w:style w:type="paragraph" w:styleId="TOC3">
    <w:name w:val="toc 3"/>
    <w:basedOn w:val="Normal"/>
    <w:next w:val="Normal"/>
    <w:autoRedefine/>
    <w:uiPriority w:val="39"/>
    <w:semiHidden/>
    <w:unhideWhenUsed/>
    <w:rsid w:val="00EE66D1"/>
    <w:pPr>
      <w:spacing w:after="100"/>
      <w:ind w:left="400"/>
    </w:pPr>
  </w:style>
  <w:style w:type="character" w:customStyle="1" w:styleId="Heading5Char">
    <w:name w:val="Heading 5 Char"/>
    <w:basedOn w:val="DefaultParagraphFont"/>
    <w:link w:val="Heading5"/>
    <w:rsid w:val="00FA1ACA"/>
    <w:rPr>
      <w:rFonts w:asciiTheme="majorHAnsi" w:eastAsiaTheme="majorEastAsia" w:hAnsiTheme="majorHAnsi" w:cstheme="majorBidi"/>
      <w:color w:val="2F5496" w:themeColor="accent1" w:themeShade="BF"/>
      <w:sz w:val="20"/>
      <w:szCs w:val="20"/>
      <w:lang w:eastAsia="ja-JP"/>
    </w:rPr>
  </w:style>
  <w:style w:type="character" w:styleId="CommentReference">
    <w:name w:val="annotation reference"/>
    <w:basedOn w:val="DefaultParagraphFont"/>
    <w:uiPriority w:val="99"/>
    <w:semiHidden/>
    <w:unhideWhenUsed/>
    <w:rsid w:val="00EB3A0B"/>
    <w:rPr>
      <w:sz w:val="16"/>
      <w:szCs w:val="16"/>
    </w:rPr>
  </w:style>
  <w:style w:type="paragraph" w:styleId="CommentText">
    <w:name w:val="annotation text"/>
    <w:basedOn w:val="Normal"/>
    <w:link w:val="CommentTextChar"/>
    <w:uiPriority w:val="99"/>
    <w:semiHidden/>
    <w:unhideWhenUsed/>
    <w:rsid w:val="00EB3A0B"/>
  </w:style>
  <w:style w:type="character" w:customStyle="1" w:styleId="CommentTextChar">
    <w:name w:val="Comment Text Char"/>
    <w:basedOn w:val="DefaultParagraphFont"/>
    <w:link w:val="CommentText"/>
    <w:uiPriority w:val="99"/>
    <w:semiHidden/>
    <w:rsid w:val="00EB3A0B"/>
    <w:rPr>
      <w:rFonts w:ascii="Times New Roman" w:eastAsia="Times New Roman"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EB3A0B"/>
    <w:rPr>
      <w:b/>
      <w:bCs/>
    </w:rPr>
  </w:style>
  <w:style w:type="character" w:customStyle="1" w:styleId="CommentSubjectChar">
    <w:name w:val="Comment Subject Char"/>
    <w:basedOn w:val="CommentTextChar"/>
    <w:link w:val="CommentSubject"/>
    <w:uiPriority w:val="99"/>
    <w:semiHidden/>
    <w:rsid w:val="00EB3A0B"/>
    <w:rPr>
      <w:rFonts w:ascii="Times New Roman" w:eastAsia="Times New Roman" w:hAnsi="Times New Roman" w:cs="Times New Roman"/>
      <w:b/>
      <w:bCs/>
      <w:sz w:val="20"/>
      <w:szCs w:val="20"/>
      <w:lang w:eastAsia="ja-JP"/>
    </w:rPr>
  </w:style>
  <w:style w:type="character" w:customStyle="1" w:styleId="Heading3Char">
    <w:name w:val="Heading 3 Char"/>
    <w:basedOn w:val="DefaultParagraphFont"/>
    <w:link w:val="Heading3"/>
    <w:uiPriority w:val="9"/>
    <w:semiHidden/>
    <w:rsid w:val="00FC1A42"/>
    <w:rPr>
      <w:rFonts w:asciiTheme="majorHAnsi" w:eastAsiaTheme="majorEastAsia" w:hAnsiTheme="majorHAnsi" w:cstheme="majorBidi"/>
      <w:color w:val="1F3763" w:themeColor="accent1" w:themeShade="7F"/>
      <w:sz w:val="24"/>
      <w:szCs w:val="24"/>
      <w:lang w:eastAsia="ja-JP"/>
    </w:rPr>
  </w:style>
  <w:style w:type="paragraph" w:styleId="BodyText">
    <w:name w:val="Body Text"/>
    <w:basedOn w:val="Normal"/>
    <w:link w:val="BodyTextChar"/>
    <w:uiPriority w:val="99"/>
    <w:unhideWhenUsed/>
    <w:rsid w:val="00C35266"/>
    <w:pPr>
      <w:spacing w:after="120"/>
    </w:pPr>
  </w:style>
  <w:style w:type="character" w:customStyle="1" w:styleId="BodyTextChar">
    <w:name w:val="Body Text Char"/>
    <w:basedOn w:val="DefaultParagraphFont"/>
    <w:link w:val="BodyText"/>
    <w:uiPriority w:val="99"/>
    <w:rsid w:val="00C35266"/>
    <w:rPr>
      <w:rFonts w:ascii="Times New Roman" w:eastAsia="Times New Roman" w:hAnsi="Times New Roman" w:cs="Times New Roman"/>
      <w:sz w:val="20"/>
      <w:szCs w:val="20"/>
      <w:lang w:eastAsia="ja-JP"/>
    </w:rPr>
  </w:style>
  <w:style w:type="paragraph" w:styleId="ListParagraph">
    <w:name w:val="List Paragraph"/>
    <w:basedOn w:val="Normal"/>
    <w:uiPriority w:val="34"/>
    <w:qFormat/>
    <w:rsid w:val="009341ED"/>
    <w:pPr>
      <w:overflowPunct/>
      <w:autoSpaceDE/>
      <w:autoSpaceDN/>
      <w:adjustRightInd/>
      <w:spacing w:after="0"/>
      <w:ind w:left="720"/>
      <w:textAlignment w:val="auto"/>
    </w:pPr>
    <w:rPr>
      <w:rFonts w:ascii="Calibri" w:eastAsiaTheme="minorHAnsi" w:hAnsi="Calibri" w:cs="Calibri"/>
      <w:sz w:val="22"/>
      <w:szCs w:val="22"/>
      <w:lang w:val="fi-F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94907">
      <w:bodyDiv w:val="1"/>
      <w:marLeft w:val="0"/>
      <w:marRight w:val="0"/>
      <w:marTop w:val="0"/>
      <w:marBottom w:val="0"/>
      <w:divBdr>
        <w:top w:val="none" w:sz="0" w:space="0" w:color="auto"/>
        <w:left w:val="none" w:sz="0" w:space="0" w:color="auto"/>
        <w:bottom w:val="none" w:sz="0" w:space="0" w:color="auto"/>
        <w:right w:val="none" w:sz="0" w:space="0" w:color="auto"/>
      </w:divBdr>
    </w:div>
    <w:div w:id="163398792">
      <w:bodyDiv w:val="1"/>
      <w:marLeft w:val="0"/>
      <w:marRight w:val="0"/>
      <w:marTop w:val="0"/>
      <w:marBottom w:val="0"/>
      <w:divBdr>
        <w:top w:val="none" w:sz="0" w:space="0" w:color="auto"/>
        <w:left w:val="none" w:sz="0" w:space="0" w:color="auto"/>
        <w:bottom w:val="none" w:sz="0" w:space="0" w:color="auto"/>
        <w:right w:val="none" w:sz="0" w:space="0" w:color="auto"/>
      </w:divBdr>
    </w:div>
    <w:div w:id="174929848">
      <w:bodyDiv w:val="1"/>
      <w:marLeft w:val="0"/>
      <w:marRight w:val="0"/>
      <w:marTop w:val="0"/>
      <w:marBottom w:val="0"/>
      <w:divBdr>
        <w:top w:val="none" w:sz="0" w:space="0" w:color="auto"/>
        <w:left w:val="none" w:sz="0" w:space="0" w:color="auto"/>
        <w:bottom w:val="none" w:sz="0" w:space="0" w:color="auto"/>
        <w:right w:val="none" w:sz="0" w:space="0" w:color="auto"/>
      </w:divBdr>
    </w:div>
    <w:div w:id="535388661">
      <w:bodyDiv w:val="1"/>
      <w:marLeft w:val="0"/>
      <w:marRight w:val="0"/>
      <w:marTop w:val="0"/>
      <w:marBottom w:val="0"/>
      <w:divBdr>
        <w:top w:val="none" w:sz="0" w:space="0" w:color="auto"/>
        <w:left w:val="none" w:sz="0" w:space="0" w:color="auto"/>
        <w:bottom w:val="none" w:sz="0" w:space="0" w:color="auto"/>
        <w:right w:val="none" w:sz="0" w:space="0" w:color="auto"/>
      </w:divBdr>
    </w:div>
    <w:div w:id="548760088">
      <w:bodyDiv w:val="1"/>
      <w:marLeft w:val="0"/>
      <w:marRight w:val="0"/>
      <w:marTop w:val="0"/>
      <w:marBottom w:val="0"/>
      <w:divBdr>
        <w:top w:val="none" w:sz="0" w:space="0" w:color="auto"/>
        <w:left w:val="none" w:sz="0" w:space="0" w:color="auto"/>
        <w:bottom w:val="none" w:sz="0" w:space="0" w:color="auto"/>
        <w:right w:val="none" w:sz="0" w:space="0" w:color="auto"/>
      </w:divBdr>
    </w:div>
    <w:div w:id="836190482">
      <w:bodyDiv w:val="1"/>
      <w:marLeft w:val="0"/>
      <w:marRight w:val="0"/>
      <w:marTop w:val="0"/>
      <w:marBottom w:val="0"/>
      <w:divBdr>
        <w:top w:val="none" w:sz="0" w:space="0" w:color="auto"/>
        <w:left w:val="none" w:sz="0" w:space="0" w:color="auto"/>
        <w:bottom w:val="none" w:sz="0" w:space="0" w:color="auto"/>
        <w:right w:val="none" w:sz="0" w:space="0" w:color="auto"/>
      </w:divBdr>
    </w:div>
    <w:div w:id="843127624">
      <w:bodyDiv w:val="1"/>
      <w:marLeft w:val="0"/>
      <w:marRight w:val="0"/>
      <w:marTop w:val="0"/>
      <w:marBottom w:val="0"/>
      <w:divBdr>
        <w:top w:val="none" w:sz="0" w:space="0" w:color="auto"/>
        <w:left w:val="none" w:sz="0" w:space="0" w:color="auto"/>
        <w:bottom w:val="none" w:sz="0" w:space="0" w:color="auto"/>
        <w:right w:val="none" w:sz="0" w:space="0" w:color="auto"/>
      </w:divBdr>
    </w:div>
    <w:div w:id="1041367230">
      <w:bodyDiv w:val="1"/>
      <w:marLeft w:val="0"/>
      <w:marRight w:val="0"/>
      <w:marTop w:val="0"/>
      <w:marBottom w:val="0"/>
      <w:divBdr>
        <w:top w:val="none" w:sz="0" w:space="0" w:color="auto"/>
        <w:left w:val="none" w:sz="0" w:space="0" w:color="auto"/>
        <w:bottom w:val="none" w:sz="0" w:space="0" w:color="auto"/>
        <w:right w:val="none" w:sz="0" w:space="0" w:color="auto"/>
      </w:divBdr>
    </w:div>
    <w:div w:id="1266963806">
      <w:bodyDiv w:val="1"/>
      <w:marLeft w:val="0"/>
      <w:marRight w:val="0"/>
      <w:marTop w:val="0"/>
      <w:marBottom w:val="0"/>
      <w:divBdr>
        <w:top w:val="none" w:sz="0" w:space="0" w:color="auto"/>
        <w:left w:val="none" w:sz="0" w:space="0" w:color="auto"/>
        <w:bottom w:val="none" w:sz="0" w:space="0" w:color="auto"/>
        <w:right w:val="none" w:sz="0" w:space="0" w:color="auto"/>
      </w:divBdr>
    </w:div>
    <w:div w:id="1726757451">
      <w:bodyDiv w:val="1"/>
      <w:marLeft w:val="0"/>
      <w:marRight w:val="0"/>
      <w:marTop w:val="0"/>
      <w:marBottom w:val="0"/>
      <w:divBdr>
        <w:top w:val="none" w:sz="0" w:space="0" w:color="auto"/>
        <w:left w:val="none" w:sz="0" w:space="0" w:color="auto"/>
        <w:bottom w:val="none" w:sz="0" w:space="0" w:color="auto"/>
        <w:right w:val="none" w:sz="0" w:space="0" w:color="auto"/>
      </w:divBdr>
    </w:div>
    <w:div w:id="1808159125">
      <w:bodyDiv w:val="1"/>
      <w:marLeft w:val="0"/>
      <w:marRight w:val="0"/>
      <w:marTop w:val="0"/>
      <w:marBottom w:val="0"/>
      <w:divBdr>
        <w:top w:val="none" w:sz="0" w:space="0" w:color="auto"/>
        <w:left w:val="none" w:sz="0" w:space="0" w:color="auto"/>
        <w:bottom w:val="none" w:sz="0" w:space="0" w:color="auto"/>
        <w:right w:val="none" w:sz="0" w:space="0" w:color="auto"/>
      </w:divBdr>
    </w:div>
    <w:div w:id="2040205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1" ma:contentTypeDescription="Create a new document." ma:contentTypeScope="" ma:versionID="4e9436b0639e5437b2e4da728544273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2a54a66b8bfe4307b1fd5f4c42a2091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063405-017D-4BB2-A804-CD10D39D3EBA}"/>
</file>

<file path=customXml/itemProps2.xml><?xml version="1.0" encoding="utf-8"?>
<ds:datastoreItem xmlns:ds="http://schemas.openxmlformats.org/officeDocument/2006/customXml" ds:itemID="{0BC6B99D-84CE-45A1-9A9F-B8103CB84EF7}">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8B71ED6F-84DF-49B1-AFCC-0E6C6ADFBCB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5</Pages>
  <Words>1708</Words>
  <Characters>9053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25</cp:revision>
  <dcterms:created xsi:type="dcterms:W3CDTF">2019-06-13T13:00:00Z</dcterms:created>
  <dcterms:modified xsi:type="dcterms:W3CDTF">2019-08-14T07:07:00Z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0x010100F3E9551B3FDDA24EBF0A209BAAD637CA</vt:lpwstr>
  </property>
  <property fmtid="{D5CDD505-2E9C-101B-9397-08002B2CF9AE}" pid="4" name="_dlc_DocIdItemGuid">
    <vt:lpwstr>40e13334-ee43-42ee-8698-02ae623851aa</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73</vt:lpwstr>
  </property>
  <property fmtid="{D5CDD505-2E9C-101B-9397-08002B2CF9AE}" pid="14" name="AuthorIds_UIVersion_3072">
    <vt:lpwstr>73</vt:lpwstr>
  </property>
  <property fmtid="{D5CDD505-2E9C-101B-9397-08002B2CF9AE}" pid="15" name="AuthorIds_UIVersion_6144">
    <vt:lpwstr>73</vt:lpwstr>
  </property>
  <property fmtid="{D5CDD505-2E9C-101B-9397-08002B2CF9AE}" pid="16" name="AuthorIds_UIVersion_1024">
    <vt:lpwstr>73</vt:lpwstr>
  </property>
</Properties>
</file>